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C" w:rsidRDefault="005B262C" w:rsidP="005B262C">
      <w:pPr>
        <w:pStyle w:val="a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-175260</wp:posOffset>
            </wp:positionV>
            <wp:extent cx="799465" cy="929640"/>
            <wp:effectExtent l="0" t="0" r="635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2C" w:rsidRDefault="005B262C" w:rsidP="005B262C">
      <w:pPr>
        <w:jc w:val="center"/>
        <w:rPr>
          <w:b/>
          <w:sz w:val="28"/>
          <w:szCs w:val="28"/>
        </w:rPr>
      </w:pPr>
    </w:p>
    <w:p w:rsidR="005B262C" w:rsidRPr="00B50397" w:rsidRDefault="00553EC8" w:rsidP="005B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262C" w:rsidRPr="00B50397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5B262C" w:rsidRPr="00B50397" w:rsidRDefault="005B262C" w:rsidP="005B262C">
      <w:pPr>
        <w:jc w:val="center"/>
        <w:rPr>
          <w:b/>
          <w:sz w:val="28"/>
          <w:szCs w:val="28"/>
        </w:rPr>
      </w:pPr>
      <w:r w:rsidRPr="00B50397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B262C" w:rsidRPr="00B50397" w:rsidRDefault="005B262C" w:rsidP="005B262C">
      <w:pPr>
        <w:jc w:val="center"/>
        <w:rPr>
          <w:b/>
          <w:sz w:val="28"/>
          <w:szCs w:val="28"/>
        </w:rPr>
      </w:pPr>
    </w:p>
    <w:p w:rsidR="005B262C" w:rsidRPr="00B50397" w:rsidRDefault="00553EC8" w:rsidP="005B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262C" w:rsidRPr="00B50397" w:rsidRDefault="005B262C" w:rsidP="005B26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525"/>
        <w:gridCol w:w="3089"/>
      </w:tblGrid>
      <w:tr w:rsidR="005B262C" w:rsidRPr="00B61391" w:rsidTr="006045EE">
        <w:tc>
          <w:tcPr>
            <w:tcW w:w="3652" w:type="dxa"/>
          </w:tcPr>
          <w:p w:rsidR="005B262C" w:rsidRPr="007D4E60" w:rsidRDefault="005B262C" w:rsidP="007D4E60">
            <w:r w:rsidRPr="007D4E60">
              <w:t xml:space="preserve">от </w:t>
            </w:r>
            <w:r w:rsidR="007D4E60" w:rsidRPr="007D4E60">
              <w:t>24</w:t>
            </w:r>
            <w:r w:rsidR="00176B19" w:rsidRPr="007D4E60">
              <w:t xml:space="preserve"> марта 20</w:t>
            </w:r>
            <w:r w:rsidR="007D4E60" w:rsidRPr="007D4E60">
              <w:t>20</w:t>
            </w:r>
            <w:r w:rsidRPr="007D4E60">
              <w:t xml:space="preserve"> г. </w:t>
            </w:r>
          </w:p>
        </w:tc>
        <w:tc>
          <w:tcPr>
            <w:tcW w:w="2525" w:type="dxa"/>
          </w:tcPr>
          <w:p w:rsidR="005B262C" w:rsidRPr="007D4E60" w:rsidRDefault="005B262C" w:rsidP="007D4E60">
            <w:pPr>
              <w:jc w:val="center"/>
            </w:pPr>
            <w:r w:rsidRPr="007D4E60">
              <w:t xml:space="preserve">№ </w:t>
            </w:r>
            <w:r w:rsidR="007D4E60" w:rsidRPr="007D4E60">
              <w:t>110</w:t>
            </w:r>
          </w:p>
        </w:tc>
        <w:tc>
          <w:tcPr>
            <w:tcW w:w="3089" w:type="dxa"/>
          </w:tcPr>
          <w:p w:rsidR="005B262C" w:rsidRPr="00B61391" w:rsidRDefault="005B262C" w:rsidP="006045EE">
            <w:pPr>
              <w:jc w:val="right"/>
            </w:pPr>
            <w:proofErr w:type="spellStart"/>
            <w:r w:rsidRPr="007D4E60">
              <w:t>пгт</w:t>
            </w:r>
            <w:proofErr w:type="spellEnd"/>
            <w:r w:rsidRPr="007D4E60">
              <w:t>. Провидения</w:t>
            </w:r>
          </w:p>
        </w:tc>
      </w:tr>
    </w:tbl>
    <w:p w:rsidR="005B262C" w:rsidRPr="00B50397" w:rsidRDefault="005B262C" w:rsidP="005B262C">
      <w:pPr>
        <w:rPr>
          <w:sz w:val="28"/>
          <w:szCs w:val="28"/>
        </w:rPr>
      </w:pPr>
    </w:p>
    <w:p w:rsidR="005B262C" w:rsidRPr="004539BC" w:rsidRDefault="005B262C" w:rsidP="005B262C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B262C" w:rsidRPr="00EB72CF" w:rsidTr="006045EE">
        <w:tc>
          <w:tcPr>
            <w:tcW w:w="5495" w:type="dxa"/>
          </w:tcPr>
          <w:p w:rsidR="005B262C" w:rsidRPr="00EB72CF" w:rsidRDefault="005B262C" w:rsidP="005B262C">
            <w:pPr>
              <w:widowControl w:val="0"/>
              <w:tabs>
                <w:tab w:val="left" w:pos="0"/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EB72CF">
              <w:rPr>
                <w:sz w:val="26"/>
                <w:szCs w:val="26"/>
              </w:rPr>
              <w:t>Об организации труда, развития, отдыха, оздоровления детей и подростков Провиденского городского округа в 201</w:t>
            </w:r>
            <w:r>
              <w:rPr>
                <w:sz w:val="26"/>
                <w:szCs w:val="26"/>
              </w:rPr>
              <w:t>9</w:t>
            </w:r>
            <w:r w:rsidRPr="00EB72CF">
              <w:rPr>
                <w:sz w:val="26"/>
                <w:szCs w:val="26"/>
              </w:rPr>
              <w:t xml:space="preserve"> году</w:t>
            </w:r>
          </w:p>
        </w:tc>
      </w:tr>
    </w:tbl>
    <w:p w:rsidR="005B262C" w:rsidRDefault="005B262C" w:rsidP="005B262C">
      <w:pPr>
        <w:pStyle w:val="1"/>
        <w:keepNext w:val="0"/>
        <w:widowControl w:val="0"/>
        <w:ind w:firstLine="900"/>
        <w:jc w:val="both"/>
        <w:rPr>
          <w:b w:val="0"/>
          <w:bCs/>
          <w:szCs w:val="28"/>
        </w:rPr>
      </w:pPr>
    </w:p>
    <w:p w:rsidR="005B1B6D" w:rsidRPr="005B1B6D" w:rsidRDefault="005B262C" w:rsidP="00553EC8">
      <w:pPr>
        <w:pStyle w:val="1"/>
        <w:keepNext w:val="0"/>
        <w:widowControl w:val="0"/>
        <w:ind w:firstLine="900"/>
        <w:jc w:val="both"/>
        <w:rPr>
          <w:b w:val="0"/>
          <w:bCs/>
          <w:sz w:val="26"/>
          <w:szCs w:val="26"/>
        </w:rPr>
      </w:pPr>
      <w:proofErr w:type="gramStart"/>
      <w:r w:rsidRPr="00176B19">
        <w:rPr>
          <w:b w:val="0"/>
          <w:bCs/>
          <w:sz w:val="26"/>
          <w:szCs w:val="26"/>
        </w:rPr>
        <w:t>В целях организации труда, развития, отдыха и оздоровления детей и подростков Чук</w:t>
      </w:r>
      <w:r w:rsidR="00706698">
        <w:rPr>
          <w:b w:val="0"/>
          <w:bCs/>
          <w:sz w:val="26"/>
          <w:szCs w:val="26"/>
        </w:rPr>
        <w:t>отского автономного округа в 2020</w:t>
      </w:r>
      <w:r w:rsidRPr="00176B19">
        <w:rPr>
          <w:b w:val="0"/>
          <w:bCs/>
          <w:sz w:val="26"/>
          <w:szCs w:val="26"/>
        </w:rPr>
        <w:t xml:space="preserve"> году, обеспечения мероприятий, связанных с проведением оздоровительной кампании детей, находящихся в трудной жизненной ситуации, осуществляемых за счёт средств окружного бюджета, в рамках реализации </w:t>
      </w:r>
      <w:r w:rsidR="007A32DA">
        <w:rPr>
          <w:b w:val="0"/>
          <w:bCs/>
          <w:sz w:val="26"/>
          <w:szCs w:val="26"/>
        </w:rPr>
        <w:t>муниципальной</w:t>
      </w:r>
      <w:r w:rsidRPr="00176B19">
        <w:rPr>
          <w:b w:val="0"/>
          <w:bCs/>
          <w:sz w:val="26"/>
          <w:szCs w:val="26"/>
        </w:rPr>
        <w:t xml:space="preserve"> программы «</w:t>
      </w:r>
      <w:r w:rsidR="007A32DA" w:rsidRPr="007A32DA">
        <w:rPr>
          <w:b w:val="0"/>
          <w:bCs/>
          <w:sz w:val="26"/>
          <w:szCs w:val="26"/>
        </w:rPr>
        <w:t>«Развитие образования, культуры, молодёжной политики и спорта Провиденского городского округа в 2016-2020 годах», утверждённой постановлением Администрации Провиденского городского округа</w:t>
      </w:r>
      <w:proofErr w:type="gramEnd"/>
      <w:r w:rsidR="007A32DA" w:rsidRPr="007A32DA">
        <w:rPr>
          <w:b w:val="0"/>
          <w:bCs/>
          <w:sz w:val="26"/>
          <w:szCs w:val="26"/>
        </w:rPr>
        <w:t xml:space="preserve"> от 30.12.2015 г. № 325</w:t>
      </w:r>
      <w:r w:rsidRPr="00176B19">
        <w:rPr>
          <w:b w:val="0"/>
          <w:bCs/>
          <w:sz w:val="26"/>
          <w:szCs w:val="26"/>
        </w:rPr>
        <w:t>,</w:t>
      </w:r>
      <w:r w:rsidR="005B1B6D">
        <w:rPr>
          <w:b w:val="0"/>
          <w:bCs/>
          <w:sz w:val="26"/>
          <w:szCs w:val="26"/>
        </w:rPr>
        <w:t xml:space="preserve"> </w:t>
      </w:r>
      <w:r w:rsidR="007A32DA">
        <w:rPr>
          <w:b w:val="0"/>
          <w:bCs/>
          <w:sz w:val="26"/>
          <w:szCs w:val="26"/>
        </w:rPr>
        <w:t>на основании распоряжения правительства Чукотского АО № 108-рп от 20.03.2020 г. «</w:t>
      </w:r>
      <w:r w:rsidR="007A32DA" w:rsidRPr="007A32DA">
        <w:rPr>
          <w:b w:val="0"/>
          <w:bCs/>
          <w:sz w:val="26"/>
          <w:szCs w:val="26"/>
        </w:rPr>
        <w:t>Об организации труда, развития, отдыха, оздоровления детей и подростков Чукотского автономного округа в 2020 году»</w:t>
      </w:r>
    </w:p>
    <w:p w:rsidR="00830032" w:rsidRPr="00176B19" w:rsidRDefault="00830032" w:rsidP="00830032">
      <w:pPr>
        <w:tabs>
          <w:tab w:val="left" w:pos="1134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1. Утвердить:</w:t>
      </w:r>
    </w:p>
    <w:p w:rsidR="00830032" w:rsidRPr="00176B19" w:rsidRDefault="00830032" w:rsidP="00830032">
      <w:pPr>
        <w:tabs>
          <w:tab w:val="left" w:pos="1134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1) </w:t>
      </w:r>
      <w:r w:rsidRPr="00176B19">
        <w:rPr>
          <w:bCs/>
          <w:sz w:val="26"/>
          <w:szCs w:val="26"/>
        </w:rPr>
        <w:t>план распределения денежных средств на реализацию в 20</w:t>
      </w:r>
      <w:r w:rsidR="007A32DA">
        <w:rPr>
          <w:bCs/>
          <w:sz w:val="26"/>
          <w:szCs w:val="26"/>
        </w:rPr>
        <w:t>20</w:t>
      </w:r>
      <w:r w:rsidRPr="00176B19">
        <w:rPr>
          <w:bCs/>
          <w:sz w:val="26"/>
          <w:szCs w:val="26"/>
        </w:rPr>
        <w:t xml:space="preserve"> году</w:t>
      </w:r>
      <w:r w:rsidRPr="00176B19">
        <w:rPr>
          <w:sz w:val="26"/>
          <w:szCs w:val="26"/>
        </w:rPr>
        <w:t xml:space="preserve"> мероприятий по проведению оздоровительной кампании детей, находящихся в трудной жизненной ситуации, в рамках реализации муниципальной программы «Развитие образования, культуры, спорта и молодёжной политики Провиденского городского округа на 2016-2020 годы», согласно приложению 1 к настоящему </w:t>
      </w:r>
      <w:r w:rsidR="00810671">
        <w:rPr>
          <w:sz w:val="26"/>
          <w:szCs w:val="26"/>
        </w:rPr>
        <w:t>распоряжению</w:t>
      </w:r>
      <w:r w:rsidRPr="00176B19">
        <w:rPr>
          <w:sz w:val="26"/>
          <w:szCs w:val="26"/>
        </w:rPr>
        <w:t>;</w:t>
      </w:r>
    </w:p>
    <w:p w:rsidR="00830032" w:rsidRPr="00176B19" w:rsidRDefault="00830032" w:rsidP="00830032">
      <w:pPr>
        <w:tabs>
          <w:tab w:val="left" w:pos="1134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2) состав муниципальной межведомственной комиссии по организации труда, развития, отдыха, оздоровления детей и подростков Провиденского  городского округа в 20</w:t>
      </w:r>
      <w:r w:rsidR="007A32DA">
        <w:rPr>
          <w:sz w:val="26"/>
          <w:szCs w:val="26"/>
        </w:rPr>
        <w:t>20</w:t>
      </w:r>
      <w:r w:rsidRPr="00176B19">
        <w:rPr>
          <w:sz w:val="26"/>
          <w:szCs w:val="26"/>
        </w:rPr>
        <w:t xml:space="preserve"> году согласно приложению 2 к настоящему </w:t>
      </w:r>
      <w:r w:rsidR="00810671">
        <w:rPr>
          <w:sz w:val="26"/>
          <w:szCs w:val="26"/>
        </w:rPr>
        <w:t>распоряжению</w:t>
      </w:r>
      <w:r w:rsidRPr="00176B19">
        <w:rPr>
          <w:sz w:val="26"/>
          <w:szCs w:val="26"/>
        </w:rPr>
        <w:t>.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2. Установить продолжительность смен в организациях отдыха и оздоровления детей в период летних школьных каникул не менее 21 календарного дня. </w:t>
      </w:r>
    </w:p>
    <w:p w:rsidR="00830032" w:rsidRPr="00176B19" w:rsidRDefault="00830032" w:rsidP="00830032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 w:rsidRPr="00176B19">
        <w:rPr>
          <w:bCs/>
          <w:sz w:val="26"/>
          <w:szCs w:val="26"/>
        </w:rPr>
        <w:t xml:space="preserve">3. </w:t>
      </w:r>
      <w:proofErr w:type="gramStart"/>
      <w:r w:rsidRPr="00176B19">
        <w:rPr>
          <w:bCs/>
          <w:sz w:val="26"/>
          <w:szCs w:val="26"/>
        </w:rPr>
        <w:t xml:space="preserve">Установить стоимость питания детей в детских оздоровительных лагерях с дневным пребыванием детей при организации трёхразового питания </w:t>
      </w:r>
      <w:r w:rsidRPr="00176B19">
        <w:rPr>
          <w:b/>
          <w:bCs/>
          <w:sz w:val="26"/>
          <w:szCs w:val="26"/>
          <w:u w:val="single"/>
        </w:rPr>
        <w:t xml:space="preserve">не менее </w:t>
      </w:r>
      <w:r w:rsidR="007A32DA">
        <w:rPr>
          <w:b/>
          <w:bCs/>
          <w:sz w:val="26"/>
          <w:szCs w:val="26"/>
          <w:u w:val="single"/>
        </w:rPr>
        <w:t>45</w:t>
      </w:r>
      <w:r w:rsidRPr="00176B19">
        <w:rPr>
          <w:b/>
          <w:bCs/>
          <w:sz w:val="26"/>
          <w:szCs w:val="26"/>
          <w:u w:val="single"/>
        </w:rPr>
        <w:t>0 рублей в день на одного ребёнка</w:t>
      </w:r>
      <w:r w:rsidRPr="00176B19">
        <w:rPr>
          <w:bCs/>
          <w:sz w:val="26"/>
          <w:szCs w:val="26"/>
        </w:rPr>
        <w:t>, в соответствии с установленным нормативом стоимости набора продуктов питания на одного ребёнка в день в детских оздоровительных лагерях с дневным пребыванием детей, утверждённым Постановлением Правительства Чукотского автономного округа от 13 марта 2015 года № 168.</w:t>
      </w:r>
      <w:proofErr w:type="gramEnd"/>
    </w:p>
    <w:p w:rsidR="00830032" w:rsidRPr="00176B19" w:rsidRDefault="00830032" w:rsidP="00830032">
      <w:pPr>
        <w:pStyle w:val="a3"/>
        <w:tabs>
          <w:tab w:val="left" w:pos="0"/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lastRenderedPageBreak/>
        <w:t>4. Управлению социальной политики администрации Провиденского городского округа (Альшевская В.Н.):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1) с целью определения занятости детей в летний период 20</w:t>
      </w:r>
      <w:r w:rsidR="007A32DA">
        <w:rPr>
          <w:sz w:val="26"/>
          <w:szCs w:val="26"/>
        </w:rPr>
        <w:t>20</w:t>
      </w:r>
      <w:r w:rsidRPr="00176B19">
        <w:rPr>
          <w:sz w:val="26"/>
          <w:szCs w:val="26"/>
        </w:rPr>
        <w:t xml:space="preserve"> года в срок до 1 июня 20</w:t>
      </w:r>
      <w:r w:rsidR="007A32DA">
        <w:rPr>
          <w:sz w:val="26"/>
          <w:szCs w:val="26"/>
        </w:rPr>
        <w:t>20</w:t>
      </w:r>
      <w:r w:rsidRPr="00176B19">
        <w:rPr>
          <w:sz w:val="26"/>
          <w:szCs w:val="26"/>
        </w:rPr>
        <w:t xml:space="preserve"> года сформировать банк данных по численности и категориям детей:</w:t>
      </w:r>
    </w:p>
    <w:p w:rsidR="00830032" w:rsidRPr="00176B19" w:rsidRDefault="00706698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830032" w:rsidRPr="00176B19">
        <w:rPr>
          <w:sz w:val="26"/>
          <w:szCs w:val="26"/>
        </w:rPr>
        <w:t>охваченных</w:t>
      </w:r>
      <w:proofErr w:type="gramEnd"/>
      <w:r w:rsidR="00830032" w:rsidRPr="00176B19">
        <w:rPr>
          <w:sz w:val="26"/>
          <w:szCs w:val="26"/>
        </w:rPr>
        <w:t xml:space="preserve"> организованными формами отдыха и оздоровления;</w:t>
      </w:r>
    </w:p>
    <w:p w:rsidR="00830032" w:rsidRPr="00176B19" w:rsidRDefault="00706698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830032" w:rsidRPr="00176B19">
        <w:rPr>
          <w:sz w:val="26"/>
          <w:szCs w:val="26"/>
        </w:rPr>
        <w:t>выезжающих</w:t>
      </w:r>
      <w:proofErr w:type="gramEnd"/>
      <w:r w:rsidR="00830032" w:rsidRPr="00176B19">
        <w:rPr>
          <w:sz w:val="26"/>
          <w:szCs w:val="26"/>
        </w:rPr>
        <w:t xml:space="preserve"> с родителями на отдых за пределы Чукотского автономного округа;</w:t>
      </w:r>
    </w:p>
    <w:p w:rsidR="00830032" w:rsidRPr="00176B19" w:rsidRDefault="00706698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830032" w:rsidRPr="00176B19">
        <w:rPr>
          <w:sz w:val="26"/>
          <w:szCs w:val="26"/>
        </w:rPr>
        <w:t>остающихся</w:t>
      </w:r>
      <w:proofErr w:type="gramEnd"/>
      <w:r w:rsidR="00830032" w:rsidRPr="00176B19">
        <w:rPr>
          <w:sz w:val="26"/>
          <w:szCs w:val="26"/>
        </w:rPr>
        <w:t xml:space="preserve"> на территории Чукотского автономного округа;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2) в срок до 21 июня 20</w:t>
      </w:r>
      <w:r w:rsidR="007A32DA">
        <w:rPr>
          <w:sz w:val="26"/>
          <w:szCs w:val="26"/>
        </w:rPr>
        <w:t>20</w:t>
      </w:r>
      <w:r w:rsidRPr="00176B19">
        <w:rPr>
          <w:sz w:val="26"/>
          <w:szCs w:val="26"/>
        </w:rPr>
        <w:t xml:space="preserve"> года обеспечить открытие организаций отдыха и оздоровления детей с обязательным включением в комиссию по их приёму представителей органов государственного санитарно-эпидемиологического надзора;</w:t>
      </w:r>
    </w:p>
    <w:p w:rsidR="00830032" w:rsidRPr="00176B19" w:rsidRDefault="00830032" w:rsidP="00830032">
      <w:pPr>
        <w:pStyle w:val="3"/>
        <w:tabs>
          <w:tab w:val="left" w:pos="1134"/>
        </w:tabs>
        <w:ind w:left="0" w:firstLine="900"/>
        <w:rPr>
          <w:sz w:val="26"/>
          <w:szCs w:val="26"/>
          <w:lang w:val="x-none"/>
        </w:rPr>
      </w:pPr>
      <w:r w:rsidRPr="00176B19">
        <w:rPr>
          <w:sz w:val="26"/>
          <w:szCs w:val="26"/>
        </w:rPr>
        <w:t>3) своевременно осуществить необходимые действия по определению поставщиков продуктов питания в целях организации питания детей и подростков в организациях отдыха и оздоровления детей на территории Провиденского городского округа, в соответствии с законодательством Российской Федерации о контрактной системе в сфере закупок;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4) уделять особое внимание организации полноценного питания детей и подростков; в контрактах на поставку продуктов питания в организации отдыха и оздоровления детей согласовывать ассортиментный перечень продукции, который обязуются обеспечить поставщики, с обязательным включением продуктов питания: рыбы, яиц, кисломолочной продукции, в том числе творога и сыра;</w:t>
      </w:r>
    </w:p>
    <w:p w:rsidR="00830032" w:rsidRPr="00176B19" w:rsidRDefault="00830032" w:rsidP="00830032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176B19">
        <w:rPr>
          <w:sz w:val="26"/>
          <w:szCs w:val="26"/>
        </w:rPr>
        <w:t>5) обязать юридическое лицо или индивидуального предпринимателя, обеспечивающего и (или) организующего питание в организациях отдыха и оздоровления детей, независимо от форм собственности, профиля производства, осуществлять производственный контроль за качеством и безопасностью питания детей (СанПиН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утверждены Постановлением Главного государственного санитарного врача</w:t>
      </w:r>
      <w:proofErr w:type="gramEnd"/>
      <w:r w:rsidRPr="00176B19">
        <w:rPr>
          <w:sz w:val="26"/>
          <w:szCs w:val="26"/>
        </w:rPr>
        <w:t xml:space="preserve"> </w:t>
      </w:r>
      <w:proofErr w:type="gramStart"/>
      <w:r w:rsidRPr="00176B19">
        <w:rPr>
          <w:sz w:val="26"/>
          <w:szCs w:val="26"/>
        </w:rPr>
        <w:t>Российской Федерации от 19 апреля 2010 года № 25);</w:t>
      </w:r>
      <w:proofErr w:type="gramEnd"/>
    </w:p>
    <w:p w:rsidR="00830032" w:rsidRPr="00176B19" w:rsidRDefault="00830032" w:rsidP="00830032">
      <w:pPr>
        <w:pStyle w:val="a3"/>
        <w:tabs>
          <w:tab w:val="left" w:pos="1134"/>
          <w:tab w:val="left" w:pos="1260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6)</w:t>
      </w:r>
      <w:r w:rsidRPr="00176B19">
        <w:rPr>
          <w:sz w:val="26"/>
          <w:szCs w:val="26"/>
        </w:rPr>
        <w:tab/>
        <w:t xml:space="preserve"> в срок до 2</w:t>
      </w:r>
      <w:r w:rsidR="007A32DA">
        <w:rPr>
          <w:sz w:val="26"/>
          <w:szCs w:val="26"/>
        </w:rPr>
        <w:t>9</w:t>
      </w:r>
      <w:r w:rsidRPr="00176B19">
        <w:rPr>
          <w:sz w:val="26"/>
          <w:szCs w:val="26"/>
        </w:rPr>
        <w:t xml:space="preserve"> июня 20</w:t>
      </w:r>
      <w:r w:rsidR="007A32DA">
        <w:rPr>
          <w:sz w:val="26"/>
          <w:szCs w:val="26"/>
        </w:rPr>
        <w:t>20</w:t>
      </w:r>
      <w:r w:rsidRPr="00176B19">
        <w:rPr>
          <w:sz w:val="26"/>
          <w:szCs w:val="26"/>
        </w:rPr>
        <w:t xml:space="preserve"> года организовать совместно с руководителями муниципальных сельскохозяйственных предприятий вывоз детей в тундру к родителям;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7) не допускать открытия организаций отдыха и оздоровления детей без согласования с Управлением </w:t>
      </w:r>
      <w:proofErr w:type="spellStart"/>
      <w:r w:rsidRPr="00176B19">
        <w:rPr>
          <w:sz w:val="26"/>
          <w:szCs w:val="26"/>
        </w:rPr>
        <w:t>Роспотребнадзора</w:t>
      </w:r>
      <w:proofErr w:type="spellEnd"/>
      <w:r w:rsidRPr="00176B19">
        <w:rPr>
          <w:sz w:val="26"/>
          <w:szCs w:val="26"/>
        </w:rPr>
        <w:t xml:space="preserve"> по Чукотскому автономному округу;</w:t>
      </w:r>
    </w:p>
    <w:p w:rsidR="005B262C" w:rsidRPr="00706698" w:rsidRDefault="00830032" w:rsidP="005B262C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176B19">
        <w:rPr>
          <w:sz w:val="26"/>
          <w:szCs w:val="26"/>
        </w:rPr>
        <w:t xml:space="preserve">8) </w:t>
      </w:r>
      <w:r w:rsidRPr="00176B19">
        <w:rPr>
          <w:sz w:val="26"/>
          <w:szCs w:val="26"/>
        </w:rPr>
        <w:tab/>
        <w:t xml:space="preserve">при перевозке детей автобусом (автобусами) организовать проведение мероприятий по обеспечению безопасности дорожного движения с обязательным сопровождением патрульными автомобилями дорожно-патрульной службы Государственной инспекции безопасности дорожного движения Министерства </w:t>
      </w:r>
      <w:r w:rsidRPr="00706698">
        <w:rPr>
          <w:sz w:val="26"/>
          <w:szCs w:val="26"/>
        </w:rPr>
        <w:t>внутренних дел Российской Федерации в соответствии с требованиями Постановления Правительства Российской Федерации от 17 января 2007 года № 20 «Об утверждении</w:t>
      </w:r>
      <w:r w:rsidRPr="00706698">
        <w:rPr>
          <w:b/>
          <w:bCs/>
          <w:sz w:val="26"/>
          <w:szCs w:val="26"/>
        </w:rPr>
        <w:t xml:space="preserve"> </w:t>
      </w:r>
      <w:r w:rsidRPr="00706698">
        <w:rPr>
          <w:sz w:val="26"/>
          <w:szCs w:val="26"/>
        </w:rPr>
        <w:t>Положения о сопровождении транспортных средств автомобилями Государственной инспекции безопасности дорожного движения Министерства внутренних</w:t>
      </w:r>
      <w:proofErr w:type="gramEnd"/>
      <w:r w:rsidRPr="00706698">
        <w:rPr>
          <w:sz w:val="26"/>
          <w:szCs w:val="26"/>
        </w:rPr>
        <w:t xml:space="preserve"> </w:t>
      </w:r>
      <w:proofErr w:type="gramStart"/>
      <w:r w:rsidRPr="00706698">
        <w:rPr>
          <w:sz w:val="26"/>
          <w:szCs w:val="26"/>
        </w:rPr>
        <w:t xml:space="preserve">дел Российской Федерации и военной автомобильной инспекции», Приказа Министерства внутренних дел Российской Федерации от 31 августа 2007 года № 767 «Вопросы организации сопровождения транспортных </w:t>
      </w:r>
      <w:r w:rsidRPr="00706698">
        <w:rPr>
          <w:sz w:val="26"/>
          <w:szCs w:val="26"/>
        </w:rPr>
        <w:lastRenderedPageBreak/>
        <w:t>средств патрульными автомобилями Госавтоинспекции»;</w:t>
      </w:r>
      <w:r w:rsidR="005B262C" w:rsidRPr="00706698">
        <w:rPr>
          <w:sz w:val="26"/>
          <w:szCs w:val="26"/>
        </w:rPr>
        <w:t xml:space="preserve"> предоставлять для перевозки групп детей транспортные средства, отвечающие требованиям Постановления Правительства Российской Федерации от 17 декабря 2013 года № 1177 «Об утверждении Правил организованной перевозки группы детей автобусами»;</w:t>
      </w:r>
      <w:proofErr w:type="gramEnd"/>
    </w:p>
    <w:p w:rsidR="00830032" w:rsidRPr="00706698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9) принять меры по максимальному охвату детей и подростков в период летнего отдыха спортивно-массовой работой;</w:t>
      </w:r>
    </w:p>
    <w:p w:rsidR="00830032" w:rsidRPr="00706698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10) организовать на базе МАОУДО «ДЮСШ п. Провидения» спортивный отряд для детей и подростков;</w:t>
      </w:r>
    </w:p>
    <w:p w:rsidR="007A32DA" w:rsidRPr="00706698" w:rsidRDefault="00706698" w:rsidP="007A32DA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11</w:t>
      </w:r>
      <w:r w:rsidR="007A32DA" w:rsidRPr="00706698">
        <w:rPr>
          <w:sz w:val="26"/>
          <w:szCs w:val="26"/>
        </w:rPr>
        <w:t>) принять меры по 100-процентному охвату детей, состоящих на учёте в комиссиях по делам несовершеннолетних и защите их прав муниципальных районов, городских округов, организованными формами отдыха и оздоровления;</w:t>
      </w:r>
    </w:p>
    <w:p w:rsidR="007A32DA" w:rsidRPr="00706698" w:rsidRDefault="00706698" w:rsidP="007A32DA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12</w:t>
      </w:r>
      <w:r w:rsidR="007A32DA" w:rsidRPr="00706698">
        <w:rPr>
          <w:sz w:val="26"/>
          <w:szCs w:val="26"/>
        </w:rPr>
        <w:t xml:space="preserve">) в срок до 1 июня 2020 года утвердить перечень социально значимых дел для деятельности трудовых отрядов; </w:t>
      </w:r>
    </w:p>
    <w:p w:rsidR="007A32DA" w:rsidRPr="00706698" w:rsidRDefault="00706698" w:rsidP="007A32DA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13</w:t>
      </w:r>
      <w:r w:rsidR="007A32DA" w:rsidRPr="00706698">
        <w:rPr>
          <w:sz w:val="26"/>
          <w:szCs w:val="26"/>
        </w:rPr>
        <w:t>) в срок до 10 июня 2020 года организовать на базе общеобразовательных организаций, организаций дополнительного образования детей работу трудовых отрядов подростков, участвующих в реализации социально значимых дел в летний период;</w:t>
      </w:r>
    </w:p>
    <w:p w:rsidR="007A32DA" w:rsidRPr="00706698" w:rsidRDefault="00706698" w:rsidP="007A32DA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14</w:t>
      </w:r>
      <w:r w:rsidR="007A32DA" w:rsidRPr="00706698">
        <w:rPr>
          <w:sz w:val="26"/>
          <w:szCs w:val="26"/>
        </w:rPr>
        <w:t xml:space="preserve">) при отправке организованных детских коллективов в другие регионы, не позднее, чем за трое суток до отправки предоставлять в Управление </w:t>
      </w:r>
      <w:proofErr w:type="spellStart"/>
      <w:r w:rsidR="007A32DA" w:rsidRPr="00706698">
        <w:rPr>
          <w:sz w:val="26"/>
          <w:szCs w:val="26"/>
        </w:rPr>
        <w:t>Роспотребнадзора</w:t>
      </w:r>
      <w:proofErr w:type="spellEnd"/>
      <w:r w:rsidR="007A32DA" w:rsidRPr="00706698">
        <w:rPr>
          <w:sz w:val="26"/>
          <w:szCs w:val="26"/>
        </w:rPr>
        <w:t xml:space="preserve"> по Чукотскому автономному округу информацию о численности детей и сопровождающих лиц, наличии документов о состоянии здоровья; подтверждение обязательного медицинского сопровождения; информацию о виде транспорта, используемого для перевозки детей, с указанием рейсов и дат отъезда и возвращения, продолжительности времени в пути, подтверждение организации горячего питания при нахождении в пути более суток или согласование «сухого пайка».</w:t>
      </w:r>
    </w:p>
    <w:p w:rsidR="00830032" w:rsidRPr="00706698" w:rsidRDefault="00706698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proofErr w:type="gramStart"/>
      <w:r w:rsidRPr="00706698">
        <w:rPr>
          <w:sz w:val="26"/>
          <w:szCs w:val="26"/>
        </w:rPr>
        <w:t>15</w:t>
      </w:r>
      <w:r w:rsidR="00830032" w:rsidRPr="00706698">
        <w:rPr>
          <w:sz w:val="26"/>
          <w:szCs w:val="26"/>
        </w:rPr>
        <w:t>) принять меры по недопущению размещения на подведомственной территории лагерей палаточного типа, лагерей труда и отдыха, туристических, этно-краеведческих лагерей, и лагерей иных видов, не внесенных в реестр организаций отдыха и оздоровления детей, а также спортивных соревнований и учебно-тренировочных сборов без уведомления муниципальной межведомственной комиссии по организации труда, развития, отдыха и оздоровления детей и подростков Провиденского городского округа в 2019 году</w:t>
      </w:r>
      <w:proofErr w:type="gramEnd"/>
      <w:r w:rsidR="00830032" w:rsidRPr="00706698">
        <w:rPr>
          <w:sz w:val="26"/>
          <w:szCs w:val="26"/>
        </w:rPr>
        <w:t>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706698">
        <w:rPr>
          <w:sz w:val="26"/>
          <w:szCs w:val="26"/>
        </w:rPr>
        <w:t>5. Руководителям образовательных организаций Провиденского</w:t>
      </w:r>
      <w:r w:rsidRPr="00176B19">
        <w:rPr>
          <w:sz w:val="26"/>
          <w:szCs w:val="26"/>
        </w:rPr>
        <w:t xml:space="preserve"> городского округа (</w:t>
      </w:r>
      <w:proofErr w:type="spellStart"/>
      <w:r w:rsidRPr="00176B19">
        <w:rPr>
          <w:sz w:val="26"/>
          <w:szCs w:val="26"/>
        </w:rPr>
        <w:t>Носовский</w:t>
      </w:r>
      <w:proofErr w:type="spellEnd"/>
      <w:r w:rsidRPr="00176B19">
        <w:rPr>
          <w:sz w:val="26"/>
          <w:szCs w:val="26"/>
        </w:rPr>
        <w:t xml:space="preserve"> В.В., Зингер С.Г., Балацкий А.Н., </w:t>
      </w:r>
      <w:proofErr w:type="spellStart"/>
      <w:r w:rsidRPr="00176B19">
        <w:rPr>
          <w:sz w:val="26"/>
          <w:szCs w:val="26"/>
        </w:rPr>
        <w:t>Щуцкая</w:t>
      </w:r>
      <w:proofErr w:type="spellEnd"/>
      <w:r w:rsidRPr="00176B19">
        <w:rPr>
          <w:sz w:val="26"/>
          <w:szCs w:val="26"/>
        </w:rPr>
        <w:t xml:space="preserve"> Я.Ю., Омрынто С.В., Родионова Л.А., Ольховик Т.В., Долгополов И.А.):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1) обеспечить своевременное прохождение медицинского осмотра, лабораторных обследований с целью определения возбудителей острых кишечных инфекций бактериальной и вирусной этиологии и гельминтозов, вакцинации, и гигиенического осмотра работников, привлеченных для работы в организации отдыха и оздоровления детей, а также оформление медицинских книжек установленного образца; 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proofErr w:type="gramStart"/>
      <w:r w:rsidRPr="00176B19">
        <w:rPr>
          <w:sz w:val="26"/>
          <w:szCs w:val="26"/>
        </w:rPr>
        <w:t xml:space="preserve">2) изыскать средства на оплату лабораторных обследований сотрудников организаций отдыха и оздоровления детей перед началом оздоровительного сезона, а также поступающих на работу в течение оздоровительного сезона с целью определения возбудителей острых кишечных инфекций бактериальной и вирусной этиологии в соответствии с требованиями Постановления Главного государственного санитарного врача Российской Федерации от 5 декабря 2017 года </w:t>
      </w:r>
      <w:r w:rsidRPr="00176B19">
        <w:rPr>
          <w:sz w:val="26"/>
          <w:szCs w:val="26"/>
        </w:rPr>
        <w:lastRenderedPageBreak/>
        <w:t>№ 149 «О внесении изменений в санитарно-эпидемиологические правила</w:t>
      </w:r>
      <w:proofErr w:type="gramEnd"/>
      <w:r w:rsidRPr="00176B19">
        <w:rPr>
          <w:sz w:val="26"/>
          <w:szCs w:val="26"/>
        </w:rPr>
        <w:t xml:space="preserve"> СП 3.1.1.3108-08 «Профилактика острых кишечных инфекций», утвержденные постановлением Главного государственного санитарного врача Российской Федерации от 09.10.2013</w:t>
      </w:r>
      <w:r w:rsidR="005B1B6D">
        <w:rPr>
          <w:sz w:val="26"/>
          <w:szCs w:val="26"/>
        </w:rPr>
        <w:t xml:space="preserve"> </w:t>
      </w:r>
      <w:r w:rsidRPr="00176B19">
        <w:rPr>
          <w:sz w:val="26"/>
          <w:szCs w:val="26"/>
        </w:rPr>
        <w:t>№ 53»;</w:t>
      </w:r>
    </w:p>
    <w:p w:rsidR="00830032" w:rsidRPr="00176B19" w:rsidRDefault="00830032" w:rsidP="00830032">
      <w:pPr>
        <w:tabs>
          <w:tab w:val="left" w:pos="1134"/>
          <w:tab w:val="left" w:pos="1260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3)</w:t>
      </w:r>
      <w:r w:rsidRPr="00176B19">
        <w:rPr>
          <w:sz w:val="26"/>
          <w:szCs w:val="26"/>
        </w:rPr>
        <w:tab/>
        <w:t xml:space="preserve"> принять меры по обеспечению благополучной санитарно-эпидемиологической обстановки в организациях отдыха и оздоровления детей в летний период;</w:t>
      </w:r>
    </w:p>
    <w:p w:rsidR="00830032" w:rsidRPr="00176B19" w:rsidRDefault="00830032" w:rsidP="00830032">
      <w:pPr>
        <w:pStyle w:val="a3"/>
        <w:tabs>
          <w:tab w:val="left" w:pos="1134"/>
          <w:tab w:val="left" w:pos="1260"/>
          <w:tab w:val="left" w:pos="1440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4) </w:t>
      </w:r>
      <w:r w:rsidRPr="00176B19">
        <w:rPr>
          <w:sz w:val="26"/>
          <w:szCs w:val="26"/>
        </w:rPr>
        <w:tab/>
        <w:t xml:space="preserve">обеспечить организации отдыха и оздоровления детей педагогическими кадрами, обслуживающим персоналом, педагогами-организаторами, педагогами дополнительного образования, работниками культуры, спорта, сферы молодёжной политики; 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5) обеспечить охрану правопорядка, принять меры, направленные на недопущение противоправных деяний, как несовершеннолетними, так и в отношении несовершеннолетних, в местах временного пребывания детей;</w:t>
      </w:r>
    </w:p>
    <w:p w:rsidR="00830032" w:rsidRPr="00176B19" w:rsidRDefault="00830032" w:rsidP="00830032">
      <w:pPr>
        <w:pStyle w:val="a3"/>
        <w:tabs>
          <w:tab w:val="left" w:pos="1134"/>
          <w:tab w:val="left" w:pos="1260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6)</w:t>
      </w:r>
      <w:r w:rsidRPr="00176B19">
        <w:rPr>
          <w:sz w:val="26"/>
          <w:szCs w:val="26"/>
        </w:rPr>
        <w:tab/>
        <w:t xml:space="preserve"> организовать индивидуальную работу с детьми и подростками группы риска по отдельному комплексному плану с целью профилактики безнадзорности и правонарушений несовершеннолетних;</w:t>
      </w:r>
    </w:p>
    <w:p w:rsidR="00830032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proofErr w:type="gramStart"/>
      <w:r w:rsidRPr="00176B19">
        <w:rPr>
          <w:sz w:val="26"/>
          <w:szCs w:val="26"/>
        </w:rPr>
        <w:t>7) обеспечить в организациях отдыха и оздоровления детей, не имеющих централизованного водоснабжения или качество воды централизованного водоснабжения, которых не соответствует требованиям, закупку воды гарантированного качества, расфасованной в емкости, для питьевых целей; обеспечить в организациях отдыха и оздоровления детей наличие в питании детей необходимое количество витамина «С» и йодированной соли для профилактики витаминной и микроэлементной недостаточности;</w:t>
      </w:r>
      <w:proofErr w:type="gramEnd"/>
    </w:p>
    <w:p w:rsidR="00DC5C9E" w:rsidRPr="00706698" w:rsidRDefault="00706698" w:rsidP="00706698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proofErr w:type="gramStart"/>
      <w:r w:rsidRPr="00706698">
        <w:rPr>
          <w:sz w:val="26"/>
          <w:szCs w:val="26"/>
        </w:rPr>
        <w:t>8</w:t>
      </w:r>
      <w:r w:rsidR="00DC5C9E" w:rsidRPr="00706698">
        <w:rPr>
          <w:sz w:val="26"/>
          <w:szCs w:val="26"/>
        </w:rPr>
        <w:t>) обеспечить в организациях отдыха и оздоровления детей, не имеющих централизованного водоснабжения или качество воды централизованного водоснабжения, которых не соответствует требованиям, закупку воды гарантированного качества, расфасованной в емкости, для питьевых целей; обеспечить в организациях отдыха и оздоровления детей наличие в питании детей необходимое количество витамина «С» и йодированной соли для профилактики витаминной и микроэлементной недостаточности;</w:t>
      </w:r>
      <w:proofErr w:type="gramEnd"/>
    </w:p>
    <w:p w:rsidR="00830032" w:rsidRPr="00176B19" w:rsidRDefault="00706698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30032" w:rsidRPr="00176B19">
        <w:rPr>
          <w:sz w:val="26"/>
          <w:szCs w:val="26"/>
        </w:rPr>
        <w:t xml:space="preserve">) в установленные сроки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организаций отдыха и оздоровления детей, режиме работы, количестве смен и количестве детей, выполнении предписаний органов </w:t>
      </w:r>
      <w:proofErr w:type="spellStart"/>
      <w:r w:rsidR="00830032" w:rsidRPr="00176B19">
        <w:rPr>
          <w:sz w:val="26"/>
          <w:szCs w:val="26"/>
        </w:rPr>
        <w:t>Роспотребнадзора</w:t>
      </w:r>
      <w:proofErr w:type="spellEnd"/>
      <w:r w:rsidR="00830032" w:rsidRPr="00176B19">
        <w:rPr>
          <w:sz w:val="26"/>
          <w:szCs w:val="26"/>
        </w:rPr>
        <w:t>;</w:t>
      </w:r>
    </w:p>
    <w:p w:rsidR="00830032" w:rsidRPr="00176B19" w:rsidRDefault="00706698" w:rsidP="00706698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30032" w:rsidRPr="00176B19">
        <w:rPr>
          <w:sz w:val="26"/>
          <w:szCs w:val="26"/>
        </w:rPr>
        <w:t>) обеспечить страхование детей, направленных на отдых и оздоровление в организации отдыха и оздоровления детей;</w:t>
      </w:r>
    </w:p>
    <w:p w:rsidR="00830032" w:rsidRDefault="00830032" w:rsidP="00830032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</w:t>
      </w:r>
      <w:r w:rsidR="00706698">
        <w:rPr>
          <w:sz w:val="26"/>
          <w:szCs w:val="26"/>
        </w:rPr>
        <w:t>1</w:t>
      </w:r>
      <w:r w:rsidRPr="00176B19">
        <w:rPr>
          <w:sz w:val="26"/>
          <w:szCs w:val="26"/>
        </w:rPr>
        <w:t>) не допускать открытия организаций отдыха и оздоровления детей, не соответствующих требованиям пожарной безопасности;</w:t>
      </w:r>
    </w:p>
    <w:p w:rsidR="00830032" w:rsidRPr="00176B19" w:rsidRDefault="00706698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30032" w:rsidRPr="00176B19">
        <w:rPr>
          <w:sz w:val="26"/>
          <w:szCs w:val="26"/>
        </w:rPr>
        <w:t>) внести в правоустанавливающие документы образовательных организаций виды деятельности, связанные с организацией отдыха и оздоровления детей, организации питания: образование дополнительное код 85.41 и деятельность предприятий общественного питания код 56.29 при их отсутствии;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</w:t>
      </w:r>
      <w:r w:rsidR="00706698">
        <w:rPr>
          <w:sz w:val="26"/>
          <w:szCs w:val="26"/>
        </w:rPr>
        <w:t>3</w:t>
      </w:r>
      <w:r w:rsidRPr="00176B19">
        <w:rPr>
          <w:sz w:val="26"/>
          <w:szCs w:val="26"/>
        </w:rPr>
        <w:t>) в летний период организовать работу с детьми среднего и старшего школьного возраста по отдельному плану по различным направлениям: патриотическое воспитание, краеведение, гармонизация межэтнических отношений, экологическое воспитание, профилактика вредных привычек, трудовое воспитание, поисковая деятельность;</w:t>
      </w:r>
    </w:p>
    <w:p w:rsidR="005B262C" w:rsidRPr="00176B19" w:rsidRDefault="005B262C" w:rsidP="005B262C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lastRenderedPageBreak/>
        <w:t>1</w:t>
      </w:r>
      <w:r w:rsidR="00706698">
        <w:rPr>
          <w:sz w:val="26"/>
          <w:szCs w:val="26"/>
        </w:rPr>
        <w:t>4</w:t>
      </w:r>
      <w:r w:rsidRPr="00176B19">
        <w:rPr>
          <w:sz w:val="26"/>
          <w:szCs w:val="26"/>
        </w:rPr>
        <w:t>) осуществлять допуск к работе в организации отдыха и оздоровления детей, лиц прошедших обучение мерам пожарной безопасности;</w:t>
      </w:r>
    </w:p>
    <w:p w:rsidR="005B262C" w:rsidRPr="00176B19" w:rsidRDefault="005B262C" w:rsidP="005B262C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</w:t>
      </w:r>
      <w:r w:rsidR="00706698">
        <w:rPr>
          <w:sz w:val="26"/>
          <w:szCs w:val="26"/>
        </w:rPr>
        <w:t>5</w:t>
      </w:r>
      <w:r w:rsidRPr="00176B19">
        <w:rPr>
          <w:sz w:val="26"/>
          <w:szCs w:val="26"/>
        </w:rPr>
        <w:t>) до открытия организации отдыха и оздоровления детей назначить лиц, ответственных за обеспечение пожарной безопасности;</w:t>
      </w:r>
    </w:p>
    <w:p w:rsidR="005B262C" w:rsidRPr="00176B19" w:rsidRDefault="005B262C" w:rsidP="005B262C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</w:t>
      </w:r>
      <w:r w:rsidR="00706698">
        <w:rPr>
          <w:sz w:val="26"/>
          <w:szCs w:val="26"/>
        </w:rPr>
        <w:t>6</w:t>
      </w:r>
      <w:r w:rsidRPr="00176B19">
        <w:rPr>
          <w:sz w:val="26"/>
          <w:szCs w:val="26"/>
        </w:rPr>
        <w:t>) осуществлять ежедневную передачу в подразделение пожарной охраны, в районе выезда которого находится объект защиты, информации о количестве детей, находящихся в организации отдыха детей и их оздоровления (в том числе в ночное время);</w:t>
      </w:r>
    </w:p>
    <w:p w:rsidR="005B262C" w:rsidRPr="00176B19" w:rsidRDefault="005B262C" w:rsidP="005B262C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b/>
          <w:bCs/>
          <w:sz w:val="26"/>
          <w:szCs w:val="26"/>
        </w:rPr>
      </w:pPr>
      <w:proofErr w:type="gramStart"/>
      <w:r w:rsidRPr="00176B19">
        <w:rPr>
          <w:sz w:val="26"/>
          <w:szCs w:val="26"/>
        </w:rPr>
        <w:t>1</w:t>
      </w:r>
      <w:r w:rsidR="00706698">
        <w:rPr>
          <w:sz w:val="26"/>
          <w:szCs w:val="26"/>
        </w:rPr>
        <w:t>7</w:t>
      </w:r>
      <w:r w:rsidRPr="00176B19">
        <w:rPr>
          <w:sz w:val="26"/>
          <w:szCs w:val="26"/>
        </w:rPr>
        <w:t>) в срок до 1 июня 20</w:t>
      </w:r>
      <w:r w:rsidR="00DC5C9E">
        <w:rPr>
          <w:sz w:val="26"/>
          <w:szCs w:val="26"/>
        </w:rPr>
        <w:t xml:space="preserve">20 </w:t>
      </w:r>
      <w:r w:rsidRPr="00176B19">
        <w:rPr>
          <w:sz w:val="26"/>
          <w:szCs w:val="26"/>
        </w:rPr>
        <w:t>года исполнить в полном объеме предписания, выданные уполномоченными органами государственной власти,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Федерации, связанные с наличием нарушений, несущих угрозу</w:t>
      </w:r>
      <w:proofErr w:type="gramEnd"/>
      <w:r w:rsidRPr="00176B19">
        <w:rPr>
          <w:sz w:val="26"/>
          <w:szCs w:val="26"/>
        </w:rPr>
        <w:t xml:space="preserve"> жизни и здоровью людей;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6. Комиссии по делам несовершеннолетних и защите их прав (Альшевская В.Н.):</w:t>
      </w:r>
    </w:p>
    <w:p w:rsidR="005B262C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1) совместно с Государственным казённым учреждением Чукотского автономного округа «Межрайонный центр занятости населения» изучить потребности несовершеннолетних граждан в возрасте от 14 о 18 лет во временном трудоустройстве;</w:t>
      </w:r>
    </w:p>
    <w:p w:rsidR="00830032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2</w:t>
      </w:r>
      <w:r w:rsidR="00830032" w:rsidRPr="00176B19">
        <w:rPr>
          <w:sz w:val="26"/>
          <w:szCs w:val="26"/>
        </w:rPr>
        <w:t>) принять меры по 100-процентному охвату детей, состоящих на учёте в комиссии по делам несовершеннолетних и защите их прав Администрации Провиденского городского округа организованными формами отдыха и оздоровления;</w:t>
      </w:r>
    </w:p>
    <w:p w:rsidR="00830032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3</w:t>
      </w:r>
      <w:r w:rsidR="00830032" w:rsidRPr="00176B19">
        <w:rPr>
          <w:sz w:val="26"/>
          <w:szCs w:val="26"/>
        </w:rPr>
        <w:t>) в срок до 1 июня 20</w:t>
      </w:r>
      <w:r w:rsidR="00DC5C9E">
        <w:rPr>
          <w:sz w:val="26"/>
          <w:szCs w:val="26"/>
        </w:rPr>
        <w:t>20</w:t>
      </w:r>
      <w:r w:rsidR="00830032" w:rsidRPr="00176B19">
        <w:rPr>
          <w:sz w:val="26"/>
          <w:szCs w:val="26"/>
        </w:rPr>
        <w:t xml:space="preserve"> года утвердить перечень социально значимых дел для деятельности трудовых отрядов; </w:t>
      </w:r>
    </w:p>
    <w:p w:rsidR="00830032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4</w:t>
      </w:r>
      <w:r w:rsidR="00830032" w:rsidRPr="00176B19">
        <w:rPr>
          <w:sz w:val="26"/>
          <w:szCs w:val="26"/>
        </w:rPr>
        <w:t>) в срок до 1</w:t>
      </w:r>
      <w:r w:rsidR="002C32D9" w:rsidRPr="00176B19">
        <w:rPr>
          <w:sz w:val="26"/>
          <w:szCs w:val="26"/>
        </w:rPr>
        <w:t>0</w:t>
      </w:r>
      <w:r w:rsidR="00830032" w:rsidRPr="00176B19">
        <w:rPr>
          <w:sz w:val="26"/>
          <w:szCs w:val="26"/>
        </w:rPr>
        <w:t xml:space="preserve"> июня 20</w:t>
      </w:r>
      <w:r w:rsidR="00DC5C9E">
        <w:rPr>
          <w:sz w:val="26"/>
          <w:szCs w:val="26"/>
        </w:rPr>
        <w:t>20</w:t>
      </w:r>
      <w:r w:rsidR="00830032" w:rsidRPr="00176B19">
        <w:rPr>
          <w:sz w:val="26"/>
          <w:szCs w:val="26"/>
        </w:rPr>
        <w:t xml:space="preserve"> года организовать на базе общеобразовательных организаций, организаций дополнительного образования детей работу трудовых отрядов подростков, участвующих в реализации социально значимых дел в летний период;</w:t>
      </w:r>
    </w:p>
    <w:p w:rsidR="00830032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5</w:t>
      </w:r>
      <w:r w:rsidR="00830032" w:rsidRPr="00176B19">
        <w:rPr>
          <w:sz w:val="26"/>
          <w:szCs w:val="26"/>
        </w:rPr>
        <w:t>) при участии предприятий жилищно-коммунального хозяйства и благоустройства организовывать своевременный вывоз твердых бытовых отходов с территорий социально значимых объектов деятельности трудовых отрядов подростков, направлением деятельности которых является благоустройство;</w:t>
      </w:r>
    </w:p>
    <w:p w:rsidR="00830032" w:rsidRPr="00176B19" w:rsidRDefault="005B262C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proofErr w:type="gramStart"/>
      <w:r w:rsidRPr="00176B19">
        <w:rPr>
          <w:sz w:val="26"/>
          <w:szCs w:val="26"/>
        </w:rPr>
        <w:t>6</w:t>
      </w:r>
      <w:r w:rsidR="00830032" w:rsidRPr="00176B19">
        <w:rPr>
          <w:sz w:val="26"/>
          <w:szCs w:val="26"/>
        </w:rPr>
        <w:t>) в срок до 10 числа месяца, следующего за отчетным, подводить итоги работы трудовых отрядов подростков в летний период по результатам каждого месяца;</w:t>
      </w:r>
      <w:proofErr w:type="gramEnd"/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7. Рекомендовать Государственному казённому учреждению Чукотского автономного округа «Межрайонный центр занятости населения» (Вишневская Е.Г.)</w:t>
      </w:r>
      <w:r w:rsidR="002C32D9" w:rsidRPr="00176B19">
        <w:rPr>
          <w:sz w:val="26"/>
          <w:szCs w:val="26"/>
        </w:rPr>
        <w:t xml:space="preserve">  в срок до 28 июня 20</w:t>
      </w:r>
      <w:r w:rsidR="00DC5C9E">
        <w:rPr>
          <w:sz w:val="26"/>
          <w:szCs w:val="26"/>
        </w:rPr>
        <w:t>20</w:t>
      </w:r>
      <w:r w:rsidR="002C32D9" w:rsidRPr="00176B19">
        <w:rPr>
          <w:sz w:val="26"/>
          <w:szCs w:val="26"/>
        </w:rPr>
        <w:t xml:space="preserve"> года</w:t>
      </w:r>
      <w:r w:rsidRPr="00176B19">
        <w:rPr>
          <w:sz w:val="26"/>
          <w:szCs w:val="26"/>
        </w:rPr>
        <w:t>: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1) организовать формирование банка данных временных рабочих мест для несовершеннолетних;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2) обеспечить подписание соглашений (договоров) </w:t>
      </w:r>
      <w:proofErr w:type="gramStart"/>
      <w:r w:rsidRPr="00176B19">
        <w:rPr>
          <w:sz w:val="26"/>
          <w:szCs w:val="26"/>
        </w:rPr>
        <w:t>с</w:t>
      </w:r>
      <w:proofErr w:type="gramEnd"/>
      <w:r w:rsidRPr="00176B19">
        <w:rPr>
          <w:sz w:val="26"/>
          <w:szCs w:val="26"/>
        </w:rPr>
        <w:t>: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работодателями о временном трудоустройстве несовершеннолетних в возрасте от 14 до 18 лет в свободное от учёбы время;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lastRenderedPageBreak/>
        <w:t>общеобразовательными организациями, организациями дополнительного образования, иными организациями о создании трудовых отрядов подростков, участвующих в реализации социально значимых дел в летний период;</w:t>
      </w:r>
    </w:p>
    <w:p w:rsidR="00830032" w:rsidRPr="00176B19" w:rsidRDefault="00830032" w:rsidP="00830032">
      <w:pPr>
        <w:pStyle w:val="2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3) организовать информационную кампанию о деятельности трудовых отрядов подростков, участвующих в реализации социально значимых дел в летний период;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  <w:lang w:val="x-none"/>
        </w:rPr>
      </w:pPr>
      <w:r w:rsidRPr="00176B19">
        <w:rPr>
          <w:sz w:val="26"/>
          <w:szCs w:val="26"/>
        </w:rPr>
        <w:t>4) обеспечить финансирование мероприятий по временному трудоустройству несовершеннолетних граждан в возрасте от 14 до 18 лет и деятельности трудовых отрядов подростков;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5) в первоочередном порядке организовывать временную занятость несовершеннолетних (трудовые отряды подростков и временное трудоустройство):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из числа детей-сирот, детей, оставшихся без попечения родителей;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состоящих на учёте в комиссиях по делам несовершеннолетних и защите их прав;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 xml:space="preserve">проживающих в </w:t>
      </w:r>
      <w:proofErr w:type="spellStart"/>
      <w:r w:rsidRPr="00176B19">
        <w:rPr>
          <w:sz w:val="26"/>
          <w:szCs w:val="26"/>
        </w:rPr>
        <w:t>монопрофильных</w:t>
      </w:r>
      <w:proofErr w:type="spellEnd"/>
      <w:r w:rsidRPr="00176B19">
        <w:rPr>
          <w:sz w:val="26"/>
          <w:szCs w:val="26"/>
        </w:rPr>
        <w:t xml:space="preserve"> городах</w:t>
      </w:r>
      <w:r w:rsidR="002C32D9" w:rsidRPr="00176B19">
        <w:rPr>
          <w:sz w:val="26"/>
          <w:szCs w:val="26"/>
        </w:rPr>
        <w:t xml:space="preserve"> </w:t>
      </w:r>
      <w:r w:rsidRPr="00176B19">
        <w:rPr>
          <w:sz w:val="26"/>
          <w:szCs w:val="26"/>
        </w:rPr>
        <w:t>(населённых пунктах);</w:t>
      </w:r>
    </w:p>
    <w:p w:rsidR="00830032" w:rsidRPr="00176B19" w:rsidRDefault="00830032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  <w:lang w:val="x-none"/>
        </w:rPr>
      </w:pPr>
      <w:proofErr w:type="gramStart"/>
      <w:r w:rsidRPr="00176B19">
        <w:rPr>
          <w:sz w:val="26"/>
          <w:szCs w:val="26"/>
        </w:rPr>
        <w:t>проживающих</w:t>
      </w:r>
      <w:proofErr w:type="gramEnd"/>
      <w:r w:rsidRPr="00176B19">
        <w:rPr>
          <w:sz w:val="26"/>
          <w:szCs w:val="26"/>
        </w:rPr>
        <w:t xml:space="preserve"> в сельской местности. 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6) изыскать средства на оплату труда несовершеннолетних граждан, принимаемых на работу работодателями в Провиденском городском округе на условиях временной занятости;</w:t>
      </w:r>
    </w:p>
    <w:p w:rsidR="00830032" w:rsidRPr="00176B19" w:rsidRDefault="00553EC8" w:rsidP="00830032">
      <w:pPr>
        <w:pStyle w:val="21"/>
        <w:tabs>
          <w:tab w:val="left" w:pos="720"/>
          <w:tab w:val="left" w:pos="1080"/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30032" w:rsidRPr="00176B19">
        <w:rPr>
          <w:sz w:val="26"/>
          <w:szCs w:val="26"/>
        </w:rPr>
        <w:t>. Рекомендовать Государственному бюджетному учреждению здравоохранения «Чукотская окружная больница»</w:t>
      </w:r>
      <w:r w:rsidR="002C32D9" w:rsidRPr="00176B19">
        <w:rPr>
          <w:sz w:val="26"/>
          <w:szCs w:val="26"/>
        </w:rPr>
        <w:t xml:space="preserve"> </w:t>
      </w:r>
      <w:r w:rsidR="00830032" w:rsidRPr="00176B19">
        <w:rPr>
          <w:sz w:val="26"/>
          <w:szCs w:val="26"/>
        </w:rPr>
        <w:t>(</w:t>
      </w:r>
      <w:proofErr w:type="spellStart"/>
      <w:r w:rsidR="002C32D9" w:rsidRPr="00176B19">
        <w:rPr>
          <w:sz w:val="26"/>
          <w:szCs w:val="26"/>
        </w:rPr>
        <w:t>Острась</w:t>
      </w:r>
      <w:proofErr w:type="spellEnd"/>
      <w:r w:rsidR="002C32D9" w:rsidRPr="00176B19">
        <w:rPr>
          <w:sz w:val="26"/>
          <w:szCs w:val="26"/>
        </w:rPr>
        <w:t xml:space="preserve"> В.В.</w:t>
      </w:r>
      <w:r w:rsidR="00830032" w:rsidRPr="00176B19">
        <w:rPr>
          <w:sz w:val="26"/>
          <w:szCs w:val="26"/>
        </w:rPr>
        <w:t>):</w:t>
      </w:r>
    </w:p>
    <w:p w:rsidR="00830032" w:rsidRPr="00176B19" w:rsidRDefault="00830032" w:rsidP="00830032">
      <w:pPr>
        <w:tabs>
          <w:tab w:val="left" w:pos="1134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1) обеспечить своевременное, качественное и бесплатное проведение медицинских осмотров работников, направляемых на работу в лагеря различных видов, находящихся на территории Провиденского городского округа и за его пределами, а также медицинских осмотров несовершеннолетних граждан в возрасте от 14 до 18 лет при оформлении временной трудовой занятости в летний период;</w:t>
      </w:r>
    </w:p>
    <w:p w:rsidR="00830032" w:rsidRPr="00176B19" w:rsidRDefault="00830032" w:rsidP="00830032">
      <w:pPr>
        <w:pStyle w:val="21"/>
        <w:tabs>
          <w:tab w:val="left" w:pos="1134"/>
          <w:tab w:val="left" w:pos="1260"/>
        </w:tabs>
        <w:spacing w:after="0" w:line="240" w:lineRule="auto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2)</w:t>
      </w:r>
      <w:r w:rsidRPr="00176B19">
        <w:rPr>
          <w:sz w:val="26"/>
          <w:szCs w:val="26"/>
        </w:rPr>
        <w:tab/>
        <w:t xml:space="preserve"> обеспечить подготовку медицинских документов детей, направляемых по медицинским показаниям в оздоровительную смену;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3) обеспечить все детские оздоровительные лагеря медикаментами, перевязочными материалами, аптечками первой медицинской помощи за счёт средств окружного бюджета;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4) обеспечить оснащение медицинских кабинетов образовательных организаций, на базе которых осуществляют деятельность детские оздоровительные лагеря с дневным пребыванием детей, динамометрами, спирометрами;</w:t>
      </w:r>
    </w:p>
    <w:p w:rsidR="00830032" w:rsidRPr="00176B19" w:rsidRDefault="00830032" w:rsidP="00830032">
      <w:pPr>
        <w:pStyle w:val="a3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5) обеспечить оценку эффективности оздоровления детей и подростков в детских оздоровительных лагерях;</w:t>
      </w:r>
    </w:p>
    <w:p w:rsidR="00830032" w:rsidRPr="00176B19" w:rsidRDefault="00553EC8" w:rsidP="00830032">
      <w:pPr>
        <w:tabs>
          <w:tab w:val="left" w:pos="720"/>
          <w:tab w:val="left" w:pos="1134"/>
          <w:tab w:val="left" w:pos="144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30032" w:rsidRPr="00176B19">
        <w:rPr>
          <w:sz w:val="26"/>
          <w:szCs w:val="26"/>
        </w:rPr>
        <w:t>.</w:t>
      </w:r>
      <w:r w:rsidR="00830032" w:rsidRPr="00176B19">
        <w:rPr>
          <w:sz w:val="26"/>
          <w:szCs w:val="26"/>
        </w:rPr>
        <w:tab/>
        <w:t xml:space="preserve"> Рекомендовать Межмуниципальному отделению Министерства внутренних дел Российской Федерации «</w:t>
      </w:r>
      <w:proofErr w:type="spellStart"/>
      <w:r w:rsidR="00830032" w:rsidRPr="00176B19">
        <w:rPr>
          <w:sz w:val="26"/>
          <w:szCs w:val="26"/>
        </w:rPr>
        <w:t>Провиденское</w:t>
      </w:r>
      <w:proofErr w:type="spellEnd"/>
      <w:r w:rsidR="00830032" w:rsidRPr="00176B19">
        <w:rPr>
          <w:sz w:val="26"/>
          <w:szCs w:val="26"/>
        </w:rPr>
        <w:t>» (</w:t>
      </w:r>
      <w:proofErr w:type="spellStart"/>
      <w:r w:rsidR="002C32D9" w:rsidRPr="00176B19">
        <w:rPr>
          <w:sz w:val="26"/>
          <w:szCs w:val="26"/>
        </w:rPr>
        <w:t>Кагиров</w:t>
      </w:r>
      <w:proofErr w:type="spellEnd"/>
      <w:r w:rsidR="002C32D9" w:rsidRPr="00176B19">
        <w:rPr>
          <w:sz w:val="26"/>
          <w:szCs w:val="26"/>
        </w:rPr>
        <w:t xml:space="preserve"> Р.Х.</w:t>
      </w:r>
      <w:r w:rsidR="00830032" w:rsidRPr="00176B19">
        <w:rPr>
          <w:sz w:val="26"/>
          <w:szCs w:val="26"/>
        </w:rPr>
        <w:t>):</w:t>
      </w:r>
    </w:p>
    <w:p w:rsidR="00830032" w:rsidRPr="00176B19" w:rsidRDefault="00830032" w:rsidP="00830032">
      <w:pPr>
        <w:tabs>
          <w:tab w:val="left" w:pos="1134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1) обратить внимание на организацию охраны общественного порядка и общественной безопасности при проведении культурно-развлекательных мероприятий в местах с массовым пребыванием детей;</w:t>
      </w:r>
    </w:p>
    <w:p w:rsidR="00830032" w:rsidRPr="00176B19" w:rsidRDefault="00830032" w:rsidP="00830032">
      <w:pPr>
        <w:tabs>
          <w:tab w:val="left" w:pos="1134"/>
          <w:tab w:val="left" w:pos="1260"/>
        </w:tabs>
        <w:ind w:firstLine="900"/>
        <w:jc w:val="both"/>
        <w:rPr>
          <w:sz w:val="26"/>
          <w:szCs w:val="26"/>
        </w:rPr>
      </w:pPr>
      <w:r w:rsidRPr="00176B19">
        <w:rPr>
          <w:sz w:val="26"/>
          <w:szCs w:val="26"/>
        </w:rPr>
        <w:t>2)</w:t>
      </w:r>
      <w:r w:rsidRPr="00176B19">
        <w:rPr>
          <w:sz w:val="26"/>
          <w:szCs w:val="26"/>
        </w:rPr>
        <w:tab/>
        <w:t xml:space="preserve"> организовать взаимодействие с руководителями ведомств и организаций, ответственными за выполнение мероприятий профилактического характера, в целях недопущения совершения противоправных деяний, как несовершеннолетними, так и в отношении несовершеннолетних, предотвращения реальной угрозы жизни и здоровью несовершеннолетних в периоды их нахождения в детских оздоровительных лагерях с дневным пребыванием детей; </w:t>
      </w:r>
    </w:p>
    <w:p w:rsidR="00DC5C9E" w:rsidRDefault="00DC5C9E" w:rsidP="00706698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706698">
        <w:rPr>
          <w:sz w:val="26"/>
          <w:szCs w:val="26"/>
        </w:rPr>
        <w:lastRenderedPageBreak/>
        <w:t>3)</w:t>
      </w:r>
      <w:r w:rsidRPr="00706698">
        <w:rPr>
          <w:sz w:val="26"/>
          <w:szCs w:val="26"/>
        </w:rPr>
        <w:tab/>
        <w:t xml:space="preserve"> обеспечить рассмотрение поданных заявок на осуществление перевозки организованных групп детей в соответствии с требованиями Постановления Правительства Российской Федерации от 17 января 2007 года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Приказа Министерства внутренних дел Российской Федерации от 22 марта 2019 года № 177 «Об</w:t>
      </w:r>
      <w:proofErr w:type="gramEnd"/>
      <w:r w:rsidRPr="00706698">
        <w:rPr>
          <w:sz w:val="26"/>
          <w:szCs w:val="26"/>
        </w:rPr>
        <w:t xml:space="preserve"> </w:t>
      </w:r>
      <w:proofErr w:type="gramStart"/>
      <w:r w:rsidRPr="00706698">
        <w:rPr>
          <w:sz w:val="26"/>
          <w:szCs w:val="26"/>
        </w:rPr>
        <w:t>утверждении</w:t>
      </w:r>
      <w:r w:rsidRPr="00B23FE0">
        <w:rPr>
          <w:sz w:val="28"/>
          <w:szCs w:val="28"/>
        </w:rPr>
        <w:t xml:space="preserve">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России»</w:t>
      </w:r>
      <w:proofErr w:type="gramEnd"/>
    </w:p>
    <w:p w:rsidR="00830032" w:rsidRPr="00176B19" w:rsidRDefault="00553EC8" w:rsidP="00830032">
      <w:pPr>
        <w:tabs>
          <w:tab w:val="left" w:pos="1134"/>
        </w:tabs>
        <w:ind w:firstLine="90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10</w:t>
      </w:r>
      <w:r w:rsidR="00830032" w:rsidRPr="00176B19">
        <w:rPr>
          <w:sz w:val="26"/>
          <w:szCs w:val="26"/>
        </w:rPr>
        <w:t>.</w:t>
      </w:r>
      <w:r w:rsidR="00830032" w:rsidRPr="00176B19">
        <w:rPr>
          <w:bCs/>
          <w:sz w:val="26"/>
          <w:szCs w:val="26"/>
        </w:rPr>
        <w:t xml:space="preserve"> </w:t>
      </w:r>
      <w:proofErr w:type="gramStart"/>
      <w:r w:rsidR="00830032" w:rsidRPr="00176B19">
        <w:rPr>
          <w:sz w:val="26"/>
          <w:szCs w:val="26"/>
        </w:rPr>
        <w:t>Контроль за</w:t>
      </w:r>
      <w:proofErr w:type="gramEnd"/>
      <w:r w:rsidR="00830032" w:rsidRPr="00176B19">
        <w:rPr>
          <w:sz w:val="26"/>
          <w:szCs w:val="26"/>
        </w:rPr>
        <w:t xml:space="preserve"> исполнением настоящего распоряжения возложить на Управление социальной политики (Альшевская В.Н.) </w:t>
      </w:r>
    </w:p>
    <w:p w:rsidR="00C941C5" w:rsidRDefault="00810671"/>
    <w:p w:rsidR="00176B19" w:rsidRDefault="00176B19"/>
    <w:p w:rsidR="00176B19" w:rsidRPr="00176B19" w:rsidRDefault="00176B19" w:rsidP="00553EC8">
      <w:pPr>
        <w:jc w:val="right"/>
        <w:rPr>
          <w:sz w:val="26"/>
          <w:szCs w:val="26"/>
        </w:rPr>
      </w:pPr>
      <w:r>
        <w:rPr>
          <w:sz w:val="26"/>
          <w:szCs w:val="26"/>
        </w:rPr>
        <w:t>С.А. Шестопалов</w:t>
      </w:r>
    </w:p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810671" w:rsidRDefault="00810671"/>
    <w:p w:rsidR="00176B19" w:rsidRDefault="00176B19"/>
    <w:p w:rsidR="00176B19" w:rsidRDefault="00176B19"/>
    <w:p w:rsidR="00176B19" w:rsidRDefault="00176B19"/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6629"/>
        <w:gridCol w:w="3120"/>
      </w:tblGrid>
      <w:tr w:rsidR="005B262C" w:rsidRPr="001253D3" w:rsidTr="006045EE">
        <w:tc>
          <w:tcPr>
            <w:tcW w:w="6629" w:type="dxa"/>
          </w:tcPr>
          <w:p w:rsidR="005B262C" w:rsidRPr="001253D3" w:rsidRDefault="005B262C" w:rsidP="0060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3120" w:type="dxa"/>
          </w:tcPr>
          <w:p w:rsidR="005B262C" w:rsidRPr="001253D3" w:rsidRDefault="005B262C" w:rsidP="0060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Новокшонов</w:t>
            </w:r>
          </w:p>
        </w:tc>
      </w:tr>
      <w:tr w:rsidR="005B262C" w:rsidRPr="001253D3" w:rsidTr="006045EE">
        <w:tc>
          <w:tcPr>
            <w:tcW w:w="6629" w:type="dxa"/>
          </w:tcPr>
          <w:p w:rsidR="005B262C" w:rsidRDefault="005B262C" w:rsidP="006045EE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B262C" w:rsidRDefault="005B262C" w:rsidP="006045EE">
            <w:pPr>
              <w:rPr>
                <w:sz w:val="28"/>
                <w:szCs w:val="28"/>
              </w:rPr>
            </w:pPr>
          </w:p>
        </w:tc>
      </w:tr>
      <w:tr w:rsidR="005B262C" w:rsidRPr="001253D3" w:rsidTr="006045EE">
        <w:trPr>
          <w:trHeight w:val="575"/>
        </w:trPr>
        <w:tc>
          <w:tcPr>
            <w:tcW w:w="6629" w:type="dxa"/>
          </w:tcPr>
          <w:p w:rsidR="005B262C" w:rsidRDefault="005B262C" w:rsidP="0060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20" w:type="dxa"/>
          </w:tcPr>
          <w:p w:rsidR="005B262C" w:rsidRDefault="00810671" w:rsidP="0060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Альшевская</w:t>
            </w:r>
          </w:p>
        </w:tc>
      </w:tr>
      <w:tr w:rsidR="005B262C" w:rsidRPr="001253D3" w:rsidTr="006045EE">
        <w:trPr>
          <w:trHeight w:val="575"/>
        </w:trPr>
        <w:tc>
          <w:tcPr>
            <w:tcW w:w="6629" w:type="dxa"/>
          </w:tcPr>
          <w:p w:rsidR="005B262C" w:rsidRDefault="005B262C" w:rsidP="006045EE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B262C" w:rsidRPr="00EF68D4" w:rsidRDefault="00FD1646" w:rsidP="0060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</w:tc>
      </w:tr>
      <w:tr w:rsidR="005B262C" w:rsidRPr="001253D3" w:rsidTr="006045EE">
        <w:tc>
          <w:tcPr>
            <w:tcW w:w="6629" w:type="dxa"/>
          </w:tcPr>
          <w:p w:rsidR="005B262C" w:rsidRDefault="005B262C" w:rsidP="006045EE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B262C" w:rsidRPr="002F17AF" w:rsidRDefault="005B262C" w:rsidP="006045EE">
            <w:pPr>
              <w:rPr>
                <w:sz w:val="28"/>
                <w:szCs w:val="28"/>
              </w:rPr>
            </w:pPr>
          </w:p>
        </w:tc>
      </w:tr>
      <w:tr w:rsidR="005B262C" w:rsidRPr="001253D3" w:rsidTr="006045EE">
        <w:tc>
          <w:tcPr>
            <w:tcW w:w="9749" w:type="dxa"/>
            <w:gridSpan w:val="2"/>
          </w:tcPr>
          <w:p w:rsidR="005B262C" w:rsidRPr="002F17AF" w:rsidRDefault="005B262C" w:rsidP="0017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дело, УСП, ГКУ ЧАО «МЦЗН», ГБУЗ «ЧОБ», </w:t>
            </w:r>
            <w:proofErr w:type="spellStart"/>
            <w:r>
              <w:rPr>
                <w:sz w:val="28"/>
                <w:szCs w:val="28"/>
              </w:rPr>
              <w:t>МО</w:t>
            </w:r>
            <w:r w:rsidR="00176B19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МВД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Провиденское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B262C" w:rsidRDefault="005B262C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5B1B6D" w:rsidRDefault="005B1B6D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5B1B6D" w:rsidRDefault="005B1B6D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553EC8" w:rsidRDefault="00553EC8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553EC8" w:rsidRDefault="00553EC8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553EC8" w:rsidRDefault="00553EC8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810671" w:rsidRDefault="00810671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1B6D" w:rsidRDefault="005B1B6D" w:rsidP="005B262C">
      <w:pPr>
        <w:pStyle w:val="a8"/>
        <w:spacing w:after="0"/>
        <w:ind w:left="-360" w:right="199"/>
        <w:jc w:val="right"/>
        <w:rPr>
          <w:rFonts w:ascii="Times New Roman" w:hAnsi="Times New Roman"/>
          <w:sz w:val="28"/>
          <w:szCs w:val="28"/>
        </w:rPr>
      </w:pPr>
    </w:p>
    <w:p w:rsidR="00FD1646" w:rsidRDefault="00FD1646" w:rsidP="00FD1646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C40EC8">
        <w:rPr>
          <w:rFonts w:ascii="Times New Roman" w:hAnsi="Times New Roman"/>
        </w:rPr>
        <w:t>риложение 1</w:t>
      </w:r>
    </w:p>
    <w:p w:rsidR="00553EC8" w:rsidRPr="00C40EC8" w:rsidRDefault="00553EC8" w:rsidP="00FD1646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Утверждён </w:t>
      </w:r>
    </w:p>
    <w:p w:rsidR="00FD1646" w:rsidRPr="00C40EC8" w:rsidRDefault="00553EC8" w:rsidP="00FD1646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главы</w:t>
      </w:r>
      <w:r w:rsidR="00FD1646" w:rsidRPr="00C40EC8">
        <w:rPr>
          <w:rFonts w:ascii="Times New Roman" w:hAnsi="Times New Roman"/>
        </w:rPr>
        <w:t xml:space="preserve"> Администрации</w:t>
      </w:r>
    </w:p>
    <w:p w:rsidR="00FD1646" w:rsidRPr="00C40EC8" w:rsidRDefault="00FD1646" w:rsidP="00FD1646">
      <w:pPr>
        <w:pStyle w:val="a8"/>
        <w:spacing w:after="0"/>
        <w:jc w:val="right"/>
        <w:rPr>
          <w:rFonts w:ascii="Times New Roman" w:hAnsi="Times New Roman"/>
        </w:rPr>
      </w:pPr>
      <w:r w:rsidRPr="00C40EC8">
        <w:rPr>
          <w:rFonts w:ascii="Times New Roman" w:hAnsi="Times New Roman"/>
        </w:rPr>
        <w:t xml:space="preserve">Провиденского городского округа </w:t>
      </w:r>
    </w:p>
    <w:p w:rsidR="00FD1646" w:rsidRPr="00176B19" w:rsidRDefault="00FD1646" w:rsidP="00FD1646">
      <w:pPr>
        <w:pStyle w:val="a8"/>
        <w:spacing w:after="0"/>
        <w:jc w:val="right"/>
        <w:rPr>
          <w:rFonts w:ascii="Times New Roman" w:hAnsi="Times New Roman"/>
        </w:rPr>
      </w:pPr>
      <w:r w:rsidRPr="00176B19">
        <w:rPr>
          <w:rFonts w:ascii="Times New Roman" w:hAnsi="Times New Roman"/>
        </w:rPr>
        <w:t xml:space="preserve">от </w:t>
      </w:r>
      <w:r w:rsidR="00176B19" w:rsidRPr="00176B19">
        <w:rPr>
          <w:rFonts w:ascii="Times New Roman" w:hAnsi="Times New Roman"/>
        </w:rPr>
        <w:t>2</w:t>
      </w:r>
      <w:r w:rsidR="00810671">
        <w:rPr>
          <w:rFonts w:ascii="Times New Roman" w:hAnsi="Times New Roman"/>
        </w:rPr>
        <w:t>4</w:t>
      </w:r>
      <w:r w:rsidR="00176B19" w:rsidRPr="00176B19">
        <w:rPr>
          <w:rFonts w:ascii="Times New Roman" w:hAnsi="Times New Roman"/>
        </w:rPr>
        <w:t xml:space="preserve"> марта 20</w:t>
      </w:r>
      <w:r w:rsidR="00810671">
        <w:rPr>
          <w:rFonts w:ascii="Times New Roman" w:hAnsi="Times New Roman"/>
        </w:rPr>
        <w:t>20</w:t>
      </w:r>
      <w:r w:rsidRPr="00176B19">
        <w:rPr>
          <w:rFonts w:ascii="Times New Roman" w:hAnsi="Times New Roman"/>
        </w:rPr>
        <w:t xml:space="preserve"> года № </w:t>
      </w:r>
      <w:r w:rsidR="00810671">
        <w:rPr>
          <w:rFonts w:ascii="Times New Roman" w:hAnsi="Times New Roman"/>
        </w:rPr>
        <w:t>110</w:t>
      </w:r>
    </w:p>
    <w:p w:rsidR="00FD1646" w:rsidRDefault="00FD1646" w:rsidP="00FD1646">
      <w:pPr>
        <w:pStyle w:val="a8"/>
        <w:spacing w:after="0"/>
        <w:ind w:left="-360" w:right="199"/>
        <w:rPr>
          <w:rFonts w:ascii="Times New Roman" w:hAnsi="Times New Roman"/>
          <w:b/>
          <w:bCs/>
          <w:color w:val="000000"/>
          <w:spacing w:val="20"/>
          <w:szCs w:val="24"/>
        </w:rPr>
      </w:pPr>
    </w:p>
    <w:p w:rsidR="00FD1646" w:rsidRDefault="00FD1646" w:rsidP="00FD1646">
      <w:pPr>
        <w:pStyle w:val="a8"/>
        <w:spacing w:after="0"/>
        <w:ind w:left="-360" w:right="199"/>
        <w:rPr>
          <w:rFonts w:ascii="Times New Roman" w:hAnsi="Times New Roman"/>
          <w:b/>
          <w:bCs/>
          <w:color w:val="000000"/>
          <w:spacing w:val="20"/>
          <w:szCs w:val="24"/>
        </w:rPr>
      </w:pPr>
    </w:p>
    <w:p w:rsidR="00FD1646" w:rsidRDefault="00FD1646" w:rsidP="00FD1646">
      <w:pPr>
        <w:pStyle w:val="a8"/>
        <w:spacing w:after="0"/>
        <w:ind w:left="-360" w:right="199"/>
        <w:rPr>
          <w:rFonts w:ascii="Times New Roman" w:hAnsi="Times New Roman"/>
          <w:b/>
          <w:bCs/>
          <w:color w:val="000000"/>
          <w:spacing w:val="20"/>
          <w:szCs w:val="24"/>
        </w:rPr>
      </w:pPr>
    </w:p>
    <w:p w:rsidR="00FD1646" w:rsidRDefault="00FD1646" w:rsidP="00FD1646">
      <w:pPr>
        <w:pStyle w:val="a8"/>
        <w:spacing w:after="0"/>
        <w:ind w:left="-360" w:right="199"/>
        <w:rPr>
          <w:rFonts w:ascii="Times New Roman" w:hAnsi="Times New Roman"/>
          <w:b/>
          <w:bCs/>
          <w:color w:val="000000"/>
          <w:spacing w:val="20"/>
          <w:szCs w:val="24"/>
        </w:rPr>
      </w:pPr>
      <w:r>
        <w:rPr>
          <w:rFonts w:ascii="Times New Roman" w:hAnsi="Times New Roman"/>
          <w:b/>
          <w:bCs/>
          <w:color w:val="000000"/>
          <w:spacing w:val="20"/>
          <w:szCs w:val="24"/>
        </w:rPr>
        <w:t>ПЛАН</w:t>
      </w:r>
    </w:p>
    <w:p w:rsidR="00FD1646" w:rsidRDefault="00FD1646" w:rsidP="00FD1646">
      <w:pPr>
        <w:pStyle w:val="a8"/>
        <w:spacing w:after="0"/>
        <w:ind w:left="-360" w:right="19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Cs w:val="24"/>
        </w:rPr>
        <w:t>распределения денежных средств на реализацию в 20</w:t>
      </w:r>
      <w:r w:rsidR="00810671">
        <w:rPr>
          <w:rFonts w:ascii="Times New Roman" w:hAnsi="Times New Roman"/>
          <w:b/>
          <w:bCs/>
          <w:color w:val="000000"/>
          <w:szCs w:val="24"/>
        </w:rPr>
        <w:t>20</w:t>
      </w:r>
      <w:r>
        <w:rPr>
          <w:rFonts w:ascii="Times New Roman" w:hAnsi="Times New Roman"/>
          <w:b/>
          <w:bCs/>
          <w:color w:val="000000"/>
          <w:szCs w:val="24"/>
        </w:rPr>
        <w:t xml:space="preserve"> году мероприятий по проведению оздоровительной кампании детей, находящихся в трудной жизненной ситуации, </w:t>
      </w:r>
      <w:r w:rsidRPr="00AC7B48">
        <w:rPr>
          <w:rFonts w:ascii="Times New Roman" w:hAnsi="Times New Roman"/>
          <w:b/>
          <w:bCs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Cs w:val="24"/>
        </w:rPr>
        <w:t>муниципальной программы</w:t>
      </w:r>
      <w:r w:rsidRPr="00AC7B48">
        <w:rPr>
          <w:rFonts w:ascii="Times New Roman" w:hAnsi="Times New Roman"/>
          <w:b/>
          <w:bCs/>
          <w:szCs w:val="24"/>
        </w:rPr>
        <w:t xml:space="preserve"> «Развитие</w:t>
      </w:r>
      <w:r>
        <w:rPr>
          <w:rFonts w:ascii="Times New Roman" w:hAnsi="Times New Roman"/>
          <w:b/>
          <w:bCs/>
          <w:szCs w:val="24"/>
        </w:rPr>
        <w:t xml:space="preserve"> образования, культуры, спорта </w:t>
      </w:r>
      <w:r w:rsidRPr="00AC7B48">
        <w:rPr>
          <w:rFonts w:ascii="Times New Roman" w:hAnsi="Times New Roman"/>
          <w:b/>
          <w:bCs/>
          <w:szCs w:val="24"/>
        </w:rPr>
        <w:t xml:space="preserve">и молодёжной политики </w:t>
      </w:r>
      <w:r>
        <w:rPr>
          <w:rFonts w:ascii="Times New Roman" w:hAnsi="Times New Roman"/>
          <w:b/>
          <w:bCs/>
          <w:szCs w:val="24"/>
        </w:rPr>
        <w:t>Провиденского городского округа на 2016-2020 годы»</w:t>
      </w:r>
    </w:p>
    <w:p w:rsidR="00FD1646" w:rsidRDefault="00FD1646" w:rsidP="00FD1646">
      <w:pPr>
        <w:pStyle w:val="a8"/>
        <w:spacing w:after="0"/>
        <w:rPr>
          <w:rFonts w:ascii="Times New Roman" w:hAnsi="Times New Roman"/>
          <w:sz w:val="2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394"/>
        <w:gridCol w:w="1394"/>
        <w:gridCol w:w="1394"/>
        <w:gridCol w:w="1394"/>
      </w:tblGrid>
      <w:tr w:rsidR="00FD1646" w:rsidTr="00FD164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6" w:rsidRDefault="00FD1646" w:rsidP="006045EE">
            <w:pPr>
              <w:jc w:val="center"/>
              <w:rPr>
                <w:b/>
                <w:bCs/>
              </w:rPr>
            </w:pPr>
          </w:p>
          <w:p w:rsidR="00FD1646" w:rsidRDefault="00FD1646" w:rsidP="00604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расходов</w:t>
            </w:r>
          </w:p>
          <w:p w:rsidR="00FD1646" w:rsidRDefault="00FD1646" w:rsidP="006045EE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календарных дней пребывания ребёнка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питания в день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детей</w:t>
            </w:r>
          </w:p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субсидии </w:t>
            </w:r>
          </w:p>
          <w:p w:rsidR="00FD1646" w:rsidRDefault="00FD1646" w:rsidP="006045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тыс. руб.)</w:t>
            </w:r>
          </w:p>
        </w:tc>
      </w:tr>
      <w:tr w:rsidR="00FD1646" w:rsidTr="00FD164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6" w:rsidRDefault="00FD1646" w:rsidP="0060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6" w:rsidRDefault="00FD1646" w:rsidP="0060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60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1646" w:rsidTr="00FD164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FD1646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Оплата стоимости питания детей в организованных органами местного самоуправления муниципальных образований в Чукотском автономном округе детских оздоровительных лагерях с дневным пребыванием детей (пришкольных площадках)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FD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810671" w:rsidP="00FD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FD1646" w:rsidP="00FD1646">
            <w:pPr>
              <w:jc w:val="center"/>
            </w:pPr>
            <w:r>
              <w:t>480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6" w:rsidRDefault="00810671" w:rsidP="00FD1646">
            <w:pPr>
              <w:jc w:val="center"/>
            </w:pPr>
            <w:r>
              <w:t>4 536,0</w:t>
            </w:r>
          </w:p>
        </w:tc>
      </w:tr>
    </w:tbl>
    <w:p w:rsidR="00FD1646" w:rsidRDefault="00FD1646" w:rsidP="00FD1646">
      <w:pPr>
        <w:pStyle w:val="a8"/>
        <w:spacing w:after="0"/>
        <w:ind w:firstLine="5942"/>
        <w:rPr>
          <w:rFonts w:ascii="Times New Roman" w:hAnsi="Times New Roman"/>
          <w:color w:val="000000"/>
          <w:szCs w:val="24"/>
        </w:rPr>
      </w:pPr>
    </w:p>
    <w:p w:rsidR="00FD1646" w:rsidRDefault="00FD1646" w:rsidP="00FD1646">
      <w:pPr>
        <w:pStyle w:val="a8"/>
        <w:spacing w:after="0"/>
        <w:ind w:firstLine="5942"/>
        <w:rPr>
          <w:rFonts w:ascii="Times New Roman" w:hAnsi="Times New Roman"/>
          <w:color w:val="000000"/>
        </w:rPr>
      </w:pPr>
    </w:p>
    <w:p w:rsidR="00FD1646" w:rsidRDefault="00FD1646"/>
    <w:p w:rsidR="00FD1646" w:rsidRDefault="00FD1646"/>
    <w:p w:rsidR="00FD1646" w:rsidRDefault="00FD1646"/>
    <w:p w:rsidR="00FD1646" w:rsidRDefault="00FD1646"/>
    <w:p w:rsidR="00FD1646" w:rsidRDefault="00FD1646"/>
    <w:p w:rsidR="00FD1646" w:rsidRDefault="00FD1646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176B19" w:rsidRDefault="00176B19"/>
    <w:p w:rsidR="005B1B6D" w:rsidRDefault="005B1B6D"/>
    <w:p w:rsidR="00176B19" w:rsidRDefault="00176B19" w:rsidP="00176B19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C40EC8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2</w:t>
      </w:r>
    </w:p>
    <w:p w:rsidR="00553EC8" w:rsidRPr="00C40EC8" w:rsidRDefault="00553EC8" w:rsidP="00176B19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Утверждён </w:t>
      </w:r>
    </w:p>
    <w:p w:rsidR="00176B19" w:rsidRPr="00C40EC8" w:rsidRDefault="00553EC8" w:rsidP="00176B19">
      <w:pPr>
        <w:pStyle w:val="a8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главы</w:t>
      </w:r>
      <w:r w:rsidR="00176B19" w:rsidRPr="00C40EC8">
        <w:rPr>
          <w:rFonts w:ascii="Times New Roman" w:hAnsi="Times New Roman"/>
        </w:rPr>
        <w:t xml:space="preserve"> Администрации</w:t>
      </w:r>
    </w:p>
    <w:p w:rsidR="00176B19" w:rsidRPr="00C40EC8" w:rsidRDefault="00176B19" w:rsidP="00176B19">
      <w:pPr>
        <w:pStyle w:val="a8"/>
        <w:spacing w:after="0"/>
        <w:jc w:val="right"/>
        <w:rPr>
          <w:rFonts w:ascii="Times New Roman" w:hAnsi="Times New Roman"/>
        </w:rPr>
      </w:pPr>
      <w:r w:rsidRPr="00C40EC8">
        <w:rPr>
          <w:rFonts w:ascii="Times New Roman" w:hAnsi="Times New Roman"/>
        </w:rPr>
        <w:t xml:space="preserve">Провиденского городского округа </w:t>
      </w:r>
    </w:p>
    <w:p w:rsidR="00176B19" w:rsidRPr="00176B19" w:rsidRDefault="00176B19" w:rsidP="00176B19">
      <w:pPr>
        <w:pStyle w:val="a8"/>
        <w:spacing w:after="0"/>
        <w:jc w:val="right"/>
        <w:rPr>
          <w:rFonts w:ascii="Times New Roman" w:hAnsi="Times New Roman"/>
        </w:rPr>
      </w:pPr>
      <w:r w:rsidRPr="00176B19">
        <w:rPr>
          <w:rFonts w:ascii="Times New Roman" w:hAnsi="Times New Roman"/>
        </w:rPr>
        <w:t>от 2</w:t>
      </w:r>
      <w:r w:rsidR="00810671">
        <w:rPr>
          <w:rFonts w:ascii="Times New Roman" w:hAnsi="Times New Roman"/>
        </w:rPr>
        <w:t>4</w:t>
      </w:r>
      <w:r w:rsidRPr="00176B19">
        <w:rPr>
          <w:rFonts w:ascii="Times New Roman" w:hAnsi="Times New Roman"/>
        </w:rPr>
        <w:t xml:space="preserve"> марта 20</w:t>
      </w:r>
      <w:r w:rsidR="00810671">
        <w:rPr>
          <w:rFonts w:ascii="Times New Roman" w:hAnsi="Times New Roman"/>
        </w:rPr>
        <w:t>20</w:t>
      </w:r>
      <w:r w:rsidRPr="00176B19">
        <w:rPr>
          <w:rFonts w:ascii="Times New Roman" w:hAnsi="Times New Roman"/>
        </w:rPr>
        <w:t xml:space="preserve"> года № </w:t>
      </w:r>
      <w:r w:rsidR="00810671">
        <w:rPr>
          <w:rFonts w:ascii="Times New Roman" w:hAnsi="Times New Roman"/>
        </w:rPr>
        <w:t>110</w:t>
      </w:r>
    </w:p>
    <w:p w:rsidR="00176B19" w:rsidRDefault="00176B19" w:rsidP="00176B19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176B19" w:rsidRPr="006415B8" w:rsidRDefault="00176B19" w:rsidP="00176B19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Состав </w:t>
      </w:r>
      <w:r w:rsidRPr="006415B8">
        <w:rPr>
          <w:i w:val="0"/>
          <w:iCs w:val="0"/>
          <w:sz w:val="28"/>
          <w:szCs w:val="28"/>
        </w:rPr>
        <w:t xml:space="preserve">окружной межведомственной комиссии по организации труда, </w:t>
      </w:r>
    </w:p>
    <w:p w:rsidR="00176B19" w:rsidRPr="006415B8" w:rsidRDefault="00176B19" w:rsidP="00176B19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6415B8">
        <w:rPr>
          <w:i w:val="0"/>
          <w:iCs w:val="0"/>
          <w:sz w:val="28"/>
          <w:szCs w:val="28"/>
        </w:rPr>
        <w:t xml:space="preserve">развития, отдыха, оздоровления детей и подростков  </w:t>
      </w:r>
    </w:p>
    <w:p w:rsidR="00176B19" w:rsidRPr="006415B8" w:rsidRDefault="00176B19" w:rsidP="00176B19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6415B8">
        <w:rPr>
          <w:i w:val="0"/>
          <w:iCs w:val="0"/>
          <w:sz w:val="28"/>
          <w:szCs w:val="28"/>
        </w:rPr>
        <w:t>Чуко</w:t>
      </w:r>
      <w:r>
        <w:rPr>
          <w:i w:val="0"/>
          <w:iCs w:val="0"/>
          <w:sz w:val="28"/>
          <w:szCs w:val="28"/>
        </w:rPr>
        <w:t>тского автономного округа в 2019</w:t>
      </w:r>
      <w:r w:rsidRPr="006415B8">
        <w:rPr>
          <w:i w:val="0"/>
          <w:iCs w:val="0"/>
          <w:sz w:val="28"/>
          <w:szCs w:val="28"/>
        </w:rPr>
        <w:t xml:space="preserve"> году</w:t>
      </w:r>
    </w:p>
    <w:p w:rsidR="00176B19" w:rsidRPr="006415B8" w:rsidRDefault="00176B19" w:rsidP="00176B19"/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2448"/>
        <w:gridCol w:w="360"/>
        <w:gridCol w:w="6840"/>
      </w:tblGrid>
      <w:tr w:rsidR="00176B19" w:rsidRPr="002F17AF" w:rsidTr="006045EE">
        <w:tc>
          <w:tcPr>
            <w:tcW w:w="9648" w:type="dxa"/>
            <w:gridSpan w:val="3"/>
          </w:tcPr>
          <w:p w:rsidR="00176B19" w:rsidRPr="00E66B21" w:rsidRDefault="00176B19" w:rsidP="006045EE">
            <w:pPr>
              <w:jc w:val="center"/>
              <w:rPr>
                <w:b/>
                <w:bCs/>
              </w:rPr>
            </w:pPr>
            <w:r w:rsidRPr="00E66B21">
              <w:rPr>
                <w:b/>
                <w:bCs/>
              </w:rPr>
              <w:t>Председатель комиссии: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 w:rsidRPr="002F17AF">
              <w:t>Альшевская В.Н.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tabs>
                <w:tab w:val="left" w:pos="1512"/>
                <w:tab w:val="left" w:pos="1692"/>
                <w:tab w:val="left" w:pos="3042"/>
                <w:tab w:val="left" w:pos="3552"/>
              </w:tabs>
              <w:ind w:left="72"/>
              <w:jc w:val="both"/>
            </w:pPr>
            <w:r w:rsidRPr="002F17AF">
              <w:t>заместитель главы Администрации, начальник Управления социальной политики</w:t>
            </w:r>
          </w:p>
        </w:tc>
      </w:tr>
      <w:tr w:rsidR="00176B19" w:rsidRPr="002F17AF" w:rsidTr="006045EE">
        <w:trPr>
          <w:cantSplit/>
        </w:trPr>
        <w:tc>
          <w:tcPr>
            <w:tcW w:w="9648" w:type="dxa"/>
            <w:gridSpan w:val="3"/>
          </w:tcPr>
          <w:p w:rsidR="00176B19" w:rsidRPr="002F17AF" w:rsidRDefault="00176B19" w:rsidP="006045EE">
            <w:pPr>
              <w:tabs>
                <w:tab w:val="left" w:pos="2475"/>
                <w:tab w:val="center" w:pos="4587"/>
              </w:tabs>
              <w:jc w:val="center"/>
              <w:rPr>
                <w:b/>
                <w:bCs/>
              </w:rPr>
            </w:pPr>
            <w:r w:rsidRPr="002F17AF">
              <w:rPr>
                <w:b/>
                <w:bCs/>
              </w:rPr>
              <w:t>Члены комиссии: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 w:rsidRPr="002F17AF">
              <w:t>Новокшонов А.В.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консультант отдела образования и молодёжной политики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 w:rsidRPr="002F17AF">
              <w:t>Парамонов В.В.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  <w:rPr>
                <w:highlight w:val="yellow"/>
              </w:rPr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 xml:space="preserve">заместитель главы Администрации, начальник Управления промышленной политики, сельского хозяйства, продовольствия и торговли 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>
              <w:t>Кагиров</w:t>
            </w:r>
            <w:proofErr w:type="spellEnd"/>
            <w:r>
              <w:t xml:space="preserve"> Р.Х.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начальник Межмуниципального отделения Министерства внутренних дел Российской Федерации «</w:t>
            </w:r>
            <w:proofErr w:type="spellStart"/>
            <w:r w:rsidRPr="002F17AF">
              <w:t>Провиденское</w:t>
            </w:r>
            <w:proofErr w:type="spellEnd"/>
            <w:r w:rsidRPr="002F17AF">
              <w:t>» (по согласованию);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>
              <w:t>Яновская Г.В.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>
              <w:t>ответственный секретарь комиссии по делам несовершеннолетних и защите их прав администрации Провиденского ГО</w:t>
            </w:r>
            <w:r w:rsidRPr="002F17AF">
              <w:t xml:space="preserve"> (по согласованию);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 w:rsidRPr="002F17AF">
              <w:t>Вишневская Е.Г.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начальник Государственного казённого учреждения Чукотского автономного округа «Межрайонный центр занятости населения»;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Цеденов</w:t>
            </w:r>
            <w:proofErr w:type="spellEnd"/>
            <w:r w:rsidRPr="002F17AF">
              <w:t xml:space="preserve"> Б.Б.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начальник ОНД по Провиденскому району ГУ МЧС России по ЧАО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r w:rsidRPr="002F17AF">
              <w:t>Романенко А.А.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1509AE" w:rsidRDefault="00176B19" w:rsidP="006045EE">
            <w:pPr>
              <w:jc w:val="both"/>
            </w:pPr>
            <w:r w:rsidRPr="001509AE">
              <w:t xml:space="preserve">начальник отдела военно-мобилизационной работы </w:t>
            </w:r>
            <w:proofErr w:type="spellStart"/>
            <w:r w:rsidRPr="001509AE">
              <w:t>ГОиЧС</w:t>
            </w:r>
            <w:proofErr w:type="spellEnd"/>
            <w:r w:rsidRPr="001509AE">
              <w:t xml:space="preserve"> администрации Провиденского ГО (по согласованию);</w:t>
            </w:r>
          </w:p>
        </w:tc>
      </w:tr>
      <w:tr w:rsidR="00176B19" w:rsidRPr="002F17AF" w:rsidTr="006045EE">
        <w:tc>
          <w:tcPr>
            <w:tcW w:w="2448" w:type="dxa"/>
          </w:tcPr>
          <w:p w:rsidR="00176B19" w:rsidRPr="002F17AF" w:rsidRDefault="00810671" w:rsidP="006045EE">
            <w:pPr>
              <w:tabs>
                <w:tab w:val="right" w:pos="2232"/>
              </w:tabs>
              <w:jc w:val="both"/>
            </w:pPr>
            <w:proofErr w:type="spellStart"/>
            <w:r>
              <w:t>Шевкунова</w:t>
            </w:r>
            <w:proofErr w:type="spellEnd"/>
            <w:r w:rsidR="00176B19" w:rsidRPr="002F17AF">
              <w:t xml:space="preserve"> А.В.</w:t>
            </w:r>
            <w:r w:rsidR="00176B19" w:rsidRPr="002F17AF">
              <w:tab/>
            </w:r>
          </w:p>
        </w:tc>
        <w:tc>
          <w:tcPr>
            <w:tcW w:w="360" w:type="dxa"/>
          </w:tcPr>
          <w:p w:rsidR="00176B19" w:rsidRPr="002F17AF" w:rsidRDefault="00176B19" w:rsidP="006045EE"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начальник отдела культуры, спорта и туризма Управления социальной политики;</w:t>
            </w:r>
          </w:p>
        </w:tc>
      </w:tr>
      <w:tr w:rsidR="00176B19" w:rsidRPr="002F17AF" w:rsidTr="006045EE">
        <w:trPr>
          <w:trHeight w:val="699"/>
        </w:trPr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Дымникова</w:t>
            </w:r>
            <w:proofErr w:type="spellEnd"/>
            <w:r w:rsidRPr="002F17AF">
              <w:t xml:space="preserve"> Т.Ю.</w:t>
            </w:r>
          </w:p>
          <w:p w:rsidR="00176B19" w:rsidRPr="002F17AF" w:rsidRDefault="00176B19" w:rsidP="006045EE">
            <w:pPr>
              <w:jc w:val="both"/>
            </w:pPr>
          </w:p>
        </w:tc>
        <w:tc>
          <w:tcPr>
            <w:tcW w:w="360" w:type="dxa"/>
          </w:tcPr>
          <w:p w:rsidR="00176B19" w:rsidRPr="002F17AF" w:rsidRDefault="00176B19" w:rsidP="006045EE"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главный специалист-эксперт по Провиденскому городскому округу территориального отдела Управления Федеральной службы по надзору в сфере защиты прав потребителей и благополучия населения по Чукотскому автономному округу (по согласованию).</w:t>
            </w:r>
          </w:p>
        </w:tc>
      </w:tr>
      <w:tr w:rsidR="00176B19" w:rsidRPr="002F17AF" w:rsidTr="006045EE">
        <w:trPr>
          <w:trHeight w:val="171"/>
        </w:trPr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Макотрик</w:t>
            </w:r>
            <w:proofErr w:type="spellEnd"/>
            <w:r w:rsidRPr="002F17AF">
              <w:t xml:space="preserve"> Л.М.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Уполномоченный главы администрации Провиденского ГО в селе Новое Чаплино</w:t>
            </w:r>
          </w:p>
        </w:tc>
      </w:tr>
      <w:tr w:rsidR="00176B19" w:rsidRPr="002F17AF" w:rsidTr="006045EE">
        <w:trPr>
          <w:trHeight w:val="80"/>
        </w:trPr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Протопопова</w:t>
            </w:r>
            <w:proofErr w:type="spellEnd"/>
            <w:r w:rsidRPr="002F17AF">
              <w:t xml:space="preserve"> Н.Г.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Уполномоченный главы администрации Провиденского ГО в селе Сиреники</w:t>
            </w:r>
          </w:p>
        </w:tc>
      </w:tr>
      <w:tr w:rsidR="00176B19" w:rsidRPr="002F17AF" w:rsidTr="006045EE">
        <w:trPr>
          <w:trHeight w:val="343"/>
        </w:trPr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Вовна</w:t>
            </w:r>
            <w:proofErr w:type="spellEnd"/>
            <w:r w:rsidRPr="002F17AF">
              <w:t xml:space="preserve"> Н.М.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Уполномоченный главы администрации Провиденского ГО в селе Янракыннот</w:t>
            </w:r>
          </w:p>
        </w:tc>
      </w:tr>
      <w:tr w:rsidR="00176B19" w:rsidRPr="002F17AF" w:rsidTr="006045EE">
        <w:trPr>
          <w:trHeight w:val="209"/>
        </w:trPr>
        <w:tc>
          <w:tcPr>
            <w:tcW w:w="2448" w:type="dxa"/>
          </w:tcPr>
          <w:p w:rsidR="00176B19" w:rsidRPr="002F17AF" w:rsidRDefault="00553EC8" w:rsidP="006045EE">
            <w:pPr>
              <w:jc w:val="both"/>
            </w:pPr>
            <w:proofErr w:type="spellStart"/>
            <w:r>
              <w:t>Тагратгыргина</w:t>
            </w:r>
            <w:proofErr w:type="spellEnd"/>
            <w:r>
              <w:t xml:space="preserve"> М.П.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Уполномоченный главы администрации Провиденского ГО в селе Нунлигран</w:t>
            </w:r>
          </w:p>
        </w:tc>
      </w:tr>
      <w:tr w:rsidR="00176B19" w:rsidRPr="002F17AF" w:rsidTr="006045EE">
        <w:trPr>
          <w:trHeight w:val="231"/>
        </w:trPr>
        <w:tc>
          <w:tcPr>
            <w:tcW w:w="2448" w:type="dxa"/>
          </w:tcPr>
          <w:p w:rsidR="00176B19" w:rsidRPr="002F17AF" w:rsidRDefault="00176B19" w:rsidP="006045EE">
            <w:pPr>
              <w:jc w:val="both"/>
            </w:pPr>
            <w:proofErr w:type="spellStart"/>
            <w:r w:rsidRPr="002F17AF">
              <w:t>Брылина</w:t>
            </w:r>
            <w:proofErr w:type="spellEnd"/>
            <w:r w:rsidRPr="002F17AF">
              <w:t xml:space="preserve"> А.Н.</w:t>
            </w:r>
          </w:p>
        </w:tc>
        <w:tc>
          <w:tcPr>
            <w:tcW w:w="360" w:type="dxa"/>
          </w:tcPr>
          <w:p w:rsidR="00176B19" w:rsidRPr="002F17AF" w:rsidRDefault="00176B19" w:rsidP="006045EE">
            <w:pPr>
              <w:jc w:val="both"/>
            </w:pPr>
            <w:r w:rsidRPr="002F17AF">
              <w:t>-</w:t>
            </w:r>
          </w:p>
        </w:tc>
        <w:tc>
          <w:tcPr>
            <w:tcW w:w="6840" w:type="dxa"/>
          </w:tcPr>
          <w:p w:rsidR="00176B19" w:rsidRPr="002F17AF" w:rsidRDefault="00176B19" w:rsidP="006045EE">
            <w:pPr>
              <w:jc w:val="both"/>
            </w:pPr>
            <w:r w:rsidRPr="002F17AF">
              <w:t>Уполномоченный главы администрации Провиденского ГО в селе Энмелен</w:t>
            </w:r>
          </w:p>
        </w:tc>
      </w:tr>
    </w:tbl>
    <w:p w:rsidR="00176B19" w:rsidRDefault="00176B19"/>
    <w:sectPr w:rsidR="00176B19" w:rsidSect="005B1B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2"/>
    <w:rsid w:val="001424D5"/>
    <w:rsid w:val="00176B19"/>
    <w:rsid w:val="00206D98"/>
    <w:rsid w:val="002C32D9"/>
    <w:rsid w:val="003B2382"/>
    <w:rsid w:val="00553EC8"/>
    <w:rsid w:val="005B1B6D"/>
    <w:rsid w:val="005B262C"/>
    <w:rsid w:val="00706698"/>
    <w:rsid w:val="007A32DA"/>
    <w:rsid w:val="007D4E60"/>
    <w:rsid w:val="00810671"/>
    <w:rsid w:val="00830032"/>
    <w:rsid w:val="00AE6635"/>
    <w:rsid w:val="00CC759C"/>
    <w:rsid w:val="00DC5C9E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C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76B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032"/>
    <w:pPr>
      <w:spacing w:after="120"/>
    </w:pPr>
  </w:style>
  <w:style w:type="character" w:customStyle="1" w:styleId="a4">
    <w:name w:val="Основной текст Знак"/>
    <w:basedOn w:val="a0"/>
    <w:link w:val="a3"/>
    <w:rsid w:val="00830032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00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0032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0032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30032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30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0032"/>
    <w:rPr>
      <w:rFonts w:eastAsia="Times New Roman"/>
      <w:sz w:val="24"/>
      <w:szCs w:val="24"/>
      <w:lang w:eastAsia="ru-RU"/>
    </w:rPr>
  </w:style>
  <w:style w:type="character" w:styleId="a5">
    <w:name w:val="Hyperlink"/>
    <w:rsid w:val="008300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262C"/>
    <w:rPr>
      <w:rFonts w:eastAsia="Times New Roman"/>
      <w:b/>
      <w:szCs w:val="20"/>
      <w:lang w:eastAsia="ru-RU"/>
    </w:rPr>
  </w:style>
  <w:style w:type="paragraph" w:styleId="a6">
    <w:name w:val="Title"/>
    <w:basedOn w:val="a"/>
    <w:link w:val="a7"/>
    <w:qFormat/>
    <w:rsid w:val="005B262C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B262C"/>
    <w:rPr>
      <w:rFonts w:eastAsia="Times New Roman"/>
      <w:b/>
      <w:szCs w:val="20"/>
      <w:lang w:eastAsia="ru-RU"/>
    </w:rPr>
  </w:style>
  <w:style w:type="paragraph" w:styleId="a8">
    <w:name w:val="Subtitle"/>
    <w:basedOn w:val="a"/>
    <w:link w:val="a9"/>
    <w:qFormat/>
    <w:rsid w:val="005B262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basedOn w:val="a0"/>
    <w:link w:val="a8"/>
    <w:rsid w:val="005B262C"/>
    <w:rPr>
      <w:rFonts w:ascii="Arial" w:eastAsia="Times New Roman" w:hAnsi="Arial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rsid w:val="00FD16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76B19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C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76B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032"/>
    <w:pPr>
      <w:spacing w:after="120"/>
    </w:pPr>
  </w:style>
  <w:style w:type="character" w:customStyle="1" w:styleId="a4">
    <w:name w:val="Основной текст Знак"/>
    <w:basedOn w:val="a0"/>
    <w:link w:val="a3"/>
    <w:rsid w:val="00830032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00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0032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0032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30032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30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0032"/>
    <w:rPr>
      <w:rFonts w:eastAsia="Times New Roman"/>
      <w:sz w:val="24"/>
      <w:szCs w:val="24"/>
      <w:lang w:eastAsia="ru-RU"/>
    </w:rPr>
  </w:style>
  <w:style w:type="character" w:styleId="a5">
    <w:name w:val="Hyperlink"/>
    <w:rsid w:val="008300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262C"/>
    <w:rPr>
      <w:rFonts w:eastAsia="Times New Roman"/>
      <w:b/>
      <w:szCs w:val="20"/>
      <w:lang w:eastAsia="ru-RU"/>
    </w:rPr>
  </w:style>
  <w:style w:type="paragraph" w:styleId="a6">
    <w:name w:val="Title"/>
    <w:basedOn w:val="a"/>
    <w:link w:val="a7"/>
    <w:qFormat/>
    <w:rsid w:val="005B262C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B262C"/>
    <w:rPr>
      <w:rFonts w:eastAsia="Times New Roman"/>
      <w:b/>
      <w:szCs w:val="20"/>
      <w:lang w:eastAsia="ru-RU"/>
    </w:rPr>
  </w:style>
  <w:style w:type="paragraph" w:styleId="a8">
    <w:name w:val="Subtitle"/>
    <w:basedOn w:val="a"/>
    <w:link w:val="a9"/>
    <w:qFormat/>
    <w:rsid w:val="005B262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basedOn w:val="a0"/>
    <w:link w:val="a8"/>
    <w:rsid w:val="005B262C"/>
    <w:rPr>
      <w:rFonts w:ascii="Arial" w:eastAsia="Times New Roman" w:hAnsi="Arial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rsid w:val="00FD16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76B19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2020-03-23T06:44:00Z</dcterms:created>
  <dcterms:modified xsi:type="dcterms:W3CDTF">2020-03-24T06:22:00Z</dcterms:modified>
</cp:coreProperties>
</file>